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6B8" w:rsidRPr="00AA2A3E" w:rsidRDefault="00944E2E" w:rsidP="00CF63F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USLUŽNI BRZI SERVIS MAŠINA POMOĆNE MEHANIZACIJE: </w:t>
      </w:r>
      <w:r w:rsidR="00D50E25">
        <w:rPr>
          <w:rFonts w:ascii="Times New Roman" w:hAnsi="Times New Roman" w:cs="Times New Roman"/>
          <w:b/>
          <w:sz w:val="26"/>
          <w:szCs w:val="26"/>
        </w:rPr>
        <w:t xml:space="preserve">UTICAJ NA </w:t>
      </w:r>
      <w:r w:rsidR="00244B05">
        <w:rPr>
          <w:rFonts w:ascii="Times New Roman" w:hAnsi="Times New Roman" w:cs="Times New Roman"/>
          <w:b/>
          <w:sz w:val="26"/>
          <w:szCs w:val="26"/>
        </w:rPr>
        <w:t>PROJEKCIJ</w:t>
      </w:r>
      <w:r w:rsidR="00D50E25">
        <w:rPr>
          <w:rFonts w:ascii="Times New Roman" w:hAnsi="Times New Roman" w:cs="Times New Roman"/>
          <w:b/>
          <w:sz w:val="26"/>
          <w:szCs w:val="26"/>
        </w:rPr>
        <w:t>U</w:t>
      </w:r>
      <w:r>
        <w:rPr>
          <w:rFonts w:ascii="Times New Roman" w:hAnsi="Times New Roman" w:cs="Times New Roman"/>
          <w:b/>
          <w:sz w:val="26"/>
          <w:szCs w:val="26"/>
        </w:rPr>
        <w:t xml:space="preserve"> </w:t>
      </w:r>
      <w:r w:rsidRPr="00D50E25">
        <w:rPr>
          <w:rFonts w:ascii="Times New Roman" w:hAnsi="Times New Roman" w:cs="Times New Roman"/>
          <w:b/>
          <w:sz w:val="26"/>
          <w:szCs w:val="26"/>
        </w:rPr>
        <w:t>TROŠKOVA</w:t>
      </w:r>
      <w:r w:rsidR="00244B05" w:rsidRPr="00D50E25">
        <w:rPr>
          <w:rFonts w:ascii="Times New Roman" w:hAnsi="Times New Roman" w:cs="Times New Roman"/>
          <w:b/>
          <w:sz w:val="26"/>
          <w:szCs w:val="26"/>
        </w:rPr>
        <w:t xml:space="preserve"> </w:t>
      </w:r>
      <w:r w:rsidR="00244B05">
        <w:rPr>
          <w:rFonts w:ascii="Times New Roman" w:hAnsi="Times New Roman" w:cs="Times New Roman"/>
          <w:b/>
          <w:sz w:val="26"/>
          <w:szCs w:val="26"/>
        </w:rPr>
        <w:t>HODNOG STROJA GUSENIČARA</w:t>
      </w:r>
    </w:p>
    <w:p w:rsidR="00AA2A3E" w:rsidRPr="00AA2A3E" w:rsidRDefault="00AA2A3E" w:rsidP="00CF63FC">
      <w:pPr>
        <w:spacing w:after="0" w:line="240" w:lineRule="auto"/>
        <w:jc w:val="center"/>
        <w:rPr>
          <w:rFonts w:ascii="Times New Roman" w:hAnsi="Times New Roman" w:cs="Times New Roman"/>
          <w:b/>
          <w:sz w:val="26"/>
          <w:szCs w:val="26"/>
        </w:rPr>
      </w:pPr>
    </w:p>
    <w:p w:rsidR="00244B05" w:rsidRPr="00736EEF" w:rsidRDefault="00EB0794" w:rsidP="00244B05">
      <w:pPr>
        <w:spacing w:after="0" w:line="240" w:lineRule="auto"/>
        <w:jc w:val="center"/>
        <w:rPr>
          <w:rFonts w:ascii="Times New Roman" w:hAnsi="Times New Roman" w:cs="Times New Roman"/>
          <w:b/>
          <w:i/>
          <w:sz w:val="26"/>
          <w:szCs w:val="26"/>
        </w:rPr>
      </w:pPr>
      <w:r w:rsidRPr="00736EEF">
        <w:rPr>
          <w:rFonts w:ascii="Times New Roman" w:hAnsi="Times New Roman" w:cs="Times New Roman"/>
          <w:b/>
          <w:i/>
          <w:sz w:val="26"/>
          <w:szCs w:val="26"/>
        </w:rPr>
        <w:t>AUXILIARY MACHINERY QUICK SERVICE</w:t>
      </w:r>
      <w:r w:rsidR="00244B05" w:rsidRPr="00736EEF">
        <w:rPr>
          <w:rFonts w:ascii="Times New Roman" w:hAnsi="Times New Roman" w:cs="Times New Roman"/>
          <w:b/>
          <w:i/>
          <w:sz w:val="26"/>
          <w:szCs w:val="26"/>
        </w:rPr>
        <w:t xml:space="preserve">: </w:t>
      </w:r>
      <w:r w:rsidR="003F6CAF" w:rsidRPr="00736EEF">
        <w:rPr>
          <w:rFonts w:ascii="Times New Roman" w:hAnsi="Times New Roman" w:cs="Times New Roman"/>
          <w:b/>
          <w:i/>
          <w:sz w:val="26"/>
          <w:szCs w:val="26"/>
        </w:rPr>
        <w:t>IMPACT ON THE UNDERCARRIAGE COST PROJECTION TO CRAWLER</w:t>
      </w:r>
      <w:r w:rsidR="00736EEF" w:rsidRPr="00736EEF">
        <w:rPr>
          <w:rFonts w:ascii="Times New Roman" w:hAnsi="Times New Roman" w:cs="Times New Roman"/>
          <w:b/>
          <w:i/>
          <w:sz w:val="26"/>
          <w:szCs w:val="26"/>
        </w:rPr>
        <w:t>S</w:t>
      </w:r>
      <w:r w:rsidR="003F6CAF" w:rsidRPr="00736EEF">
        <w:rPr>
          <w:rFonts w:ascii="Times New Roman" w:hAnsi="Times New Roman" w:cs="Times New Roman"/>
          <w:b/>
          <w:i/>
          <w:sz w:val="26"/>
          <w:szCs w:val="26"/>
        </w:rPr>
        <w:t xml:space="preserve"> </w:t>
      </w:r>
    </w:p>
    <w:p w:rsidR="006D6BE2" w:rsidRPr="000F1A46" w:rsidRDefault="006D6BE2" w:rsidP="00CF63FC">
      <w:pPr>
        <w:spacing w:after="0" w:line="240" w:lineRule="auto"/>
        <w:rPr>
          <w:rFonts w:ascii="Times New Roman" w:hAnsi="Times New Roman" w:cs="Times New Roman"/>
          <w:sz w:val="24"/>
          <w:szCs w:val="24"/>
        </w:rPr>
      </w:pPr>
    </w:p>
    <w:p w:rsidR="000F1A46" w:rsidRDefault="005B5A30" w:rsidP="00CF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dr Predrag Jovančić, Univerzitet u Beogradu – Rudarsko-geološki fakultet</w:t>
      </w:r>
    </w:p>
    <w:p w:rsidR="00244B05" w:rsidRDefault="00244B05" w:rsidP="00CF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Dr Radiša Đurić, </w:t>
      </w:r>
      <w:r w:rsidR="00076922">
        <w:rPr>
          <w:rFonts w:ascii="Times New Roman" w:hAnsi="Times New Roman" w:cs="Times New Roman"/>
          <w:sz w:val="24"/>
          <w:szCs w:val="24"/>
        </w:rPr>
        <w:t xml:space="preserve">JP EPS – Ogranak TE-KO </w:t>
      </w:r>
      <w:r>
        <w:rPr>
          <w:rFonts w:ascii="Times New Roman" w:hAnsi="Times New Roman" w:cs="Times New Roman"/>
          <w:sz w:val="24"/>
          <w:szCs w:val="24"/>
        </w:rPr>
        <w:t>Kostolac</w:t>
      </w:r>
      <w:r w:rsidR="00076922">
        <w:rPr>
          <w:rFonts w:ascii="Times New Roman" w:hAnsi="Times New Roman" w:cs="Times New Roman"/>
          <w:sz w:val="24"/>
          <w:szCs w:val="24"/>
        </w:rPr>
        <w:t>, Direkcija za proizvodnju uglja</w:t>
      </w:r>
    </w:p>
    <w:p w:rsidR="00EC2341" w:rsidRPr="000F1A46" w:rsidRDefault="00EC2341" w:rsidP="00EC23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Pavlović Petar, student Master studija Univerziteta u Beogradu – Rudarsko-geološki fakultet</w:t>
      </w:r>
    </w:p>
    <w:p w:rsidR="000F1A46" w:rsidRDefault="000F1A46" w:rsidP="00CF63FC">
      <w:pPr>
        <w:spacing w:after="0" w:line="240" w:lineRule="auto"/>
        <w:rPr>
          <w:rFonts w:ascii="Times New Roman" w:hAnsi="Times New Roman" w:cs="Times New Roman"/>
          <w:sz w:val="24"/>
          <w:szCs w:val="24"/>
        </w:rPr>
      </w:pPr>
    </w:p>
    <w:p w:rsidR="000F1A46" w:rsidRPr="000F1A46" w:rsidRDefault="000F1A46" w:rsidP="00CF63FC">
      <w:pPr>
        <w:spacing w:after="0" w:line="240" w:lineRule="auto"/>
        <w:jc w:val="both"/>
        <w:rPr>
          <w:rFonts w:ascii="Times New Roman" w:hAnsi="Times New Roman" w:cs="Times New Roman"/>
          <w:i/>
          <w:sz w:val="20"/>
          <w:szCs w:val="20"/>
          <w:lang w:val="sr-Latn-CS"/>
        </w:rPr>
      </w:pPr>
      <w:r w:rsidRPr="000F1A46">
        <w:rPr>
          <w:rFonts w:ascii="Times New Roman" w:hAnsi="Times New Roman" w:cs="Times New Roman"/>
          <w:b/>
          <w:i/>
          <w:sz w:val="20"/>
          <w:szCs w:val="20"/>
        </w:rPr>
        <w:t>Izvod:</w:t>
      </w:r>
      <w:r w:rsidRPr="000F1A46">
        <w:rPr>
          <w:rFonts w:ascii="Times New Roman" w:hAnsi="Times New Roman" w:cs="Times New Roman"/>
          <w:i/>
          <w:color w:val="000000"/>
          <w:sz w:val="20"/>
          <w:szCs w:val="20"/>
          <w:lang w:val="sr-Latn-CS"/>
        </w:rPr>
        <w:t xml:space="preserve"> </w:t>
      </w:r>
      <w:r w:rsidR="003D0BFF">
        <w:rPr>
          <w:rFonts w:ascii="Times New Roman" w:hAnsi="Times New Roman" w:cs="Times New Roman"/>
          <w:i/>
          <w:color w:val="000000"/>
          <w:sz w:val="20"/>
          <w:szCs w:val="20"/>
          <w:lang w:val="sr-Latn-CS"/>
        </w:rPr>
        <w:t>Najveći uticaj na ukupne godišnje troškove mašina pomoćne mehanizacije imaju hodni strojevi mašina guseničara. Utvrđivanjem stvarne trajektorije kretanja i potrošnje goriva putem GPS-a, može se doći do optimizacije eksploatacije i održavanja hodnih strojeva. Ovakav pristup jednostavno nameće potrebu za uvođenje uslužnog brzog servisa</w:t>
      </w:r>
      <w:r w:rsidR="00FC0159">
        <w:rPr>
          <w:rFonts w:ascii="Times New Roman" w:hAnsi="Times New Roman" w:cs="Times New Roman"/>
          <w:i/>
          <w:color w:val="000000"/>
          <w:sz w:val="20"/>
          <w:szCs w:val="20"/>
          <w:lang w:val="sr-Latn-CS"/>
        </w:rPr>
        <w:t xml:space="preserve"> na mašinama pomoćne mehanizacije koje imaju gusenični uređaj za kretanje. Stalnim praćenjem stanja i ponašanja elemenata hodnih strojeva može se izvršiti ušteda na hodnim strojevima u visini i do nekoliko stotina hiljada evra.</w:t>
      </w:r>
    </w:p>
    <w:p w:rsidR="000F1A46" w:rsidRPr="00736EEF" w:rsidRDefault="000F1A46" w:rsidP="00CF63FC">
      <w:pPr>
        <w:spacing w:after="0" w:line="240" w:lineRule="auto"/>
        <w:jc w:val="both"/>
        <w:rPr>
          <w:rFonts w:ascii="Times New Roman" w:hAnsi="Times New Roman" w:cs="Times New Roman"/>
          <w:i/>
          <w:sz w:val="16"/>
          <w:szCs w:val="16"/>
          <w:lang w:val="sr-Latn-CS"/>
        </w:rPr>
      </w:pPr>
    </w:p>
    <w:p w:rsidR="000F1A46" w:rsidRPr="000F1A46" w:rsidRDefault="000F1A46" w:rsidP="00CF63FC">
      <w:pPr>
        <w:spacing w:after="0" w:line="240" w:lineRule="auto"/>
        <w:rPr>
          <w:rFonts w:ascii="Times New Roman" w:hAnsi="Times New Roman" w:cs="Times New Roman"/>
          <w:i/>
          <w:sz w:val="20"/>
          <w:szCs w:val="20"/>
          <w:lang w:val="sr-Latn-CS"/>
        </w:rPr>
      </w:pPr>
      <w:r w:rsidRPr="000F1A46">
        <w:rPr>
          <w:rFonts w:ascii="Times New Roman" w:hAnsi="Times New Roman" w:cs="Times New Roman"/>
          <w:b/>
          <w:i/>
          <w:sz w:val="20"/>
          <w:szCs w:val="20"/>
          <w:lang w:val="sr-Latn-CS"/>
        </w:rPr>
        <w:t>Ključne reči:</w:t>
      </w:r>
      <w:r w:rsidRPr="000F1A46">
        <w:rPr>
          <w:rFonts w:ascii="Times New Roman" w:hAnsi="Times New Roman" w:cs="Times New Roman"/>
          <w:i/>
          <w:sz w:val="20"/>
          <w:szCs w:val="20"/>
          <w:lang w:val="sr-Latn-CS"/>
        </w:rPr>
        <w:t xml:space="preserve">  </w:t>
      </w:r>
      <w:r w:rsidR="00FC0159">
        <w:rPr>
          <w:rFonts w:ascii="Times New Roman" w:hAnsi="Times New Roman" w:cs="Times New Roman"/>
          <w:i/>
          <w:sz w:val="20"/>
          <w:szCs w:val="20"/>
          <w:lang w:val="sr-Latn-CS"/>
        </w:rPr>
        <w:t xml:space="preserve">pomoćna mehanizacija, </w:t>
      </w:r>
      <w:r w:rsidR="00BE36EB">
        <w:rPr>
          <w:rFonts w:ascii="Times New Roman" w:hAnsi="Times New Roman" w:cs="Times New Roman"/>
          <w:i/>
          <w:sz w:val="20"/>
          <w:szCs w:val="20"/>
          <w:lang w:val="sr-Latn-CS"/>
        </w:rPr>
        <w:t xml:space="preserve">guseničari, </w:t>
      </w:r>
      <w:r w:rsidR="00FC0159">
        <w:rPr>
          <w:rFonts w:ascii="Times New Roman" w:hAnsi="Times New Roman" w:cs="Times New Roman"/>
          <w:i/>
          <w:sz w:val="20"/>
          <w:szCs w:val="20"/>
          <w:lang w:val="sr-Latn-CS"/>
        </w:rPr>
        <w:t>troškovi, uslužni brzi servis</w:t>
      </w:r>
    </w:p>
    <w:p w:rsidR="000F1A46" w:rsidRPr="000F1A46" w:rsidRDefault="000F1A46" w:rsidP="00CF63FC">
      <w:pPr>
        <w:spacing w:after="0" w:line="240" w:lineRule="auto"/>
        <w:rPr>
          <w:rFonts w:ascii="Times New Roman" w:hAnsi="Times New Roman" w:cs="Times New Roman"/>
          <w:sz w:val="20"/>
          <w:szCs w:val="20"/>
        </w:rPr>
      </w:pPr>
    </w:p>
    <w:p w:rsidR="000F1A46" w:rsidRPr="000F1A46" w:rsidRDefault="000F1A46" w:rsidP="00CF63FC">
      <w:pPr>
        <w:spacing w:after="0" w:line="240" w:lineRule="auto"/>
        <w:rPr>
          <w:rFonts w:ascii="Times New Roman" w:hAnsi="Times New Roman" w:cs="Times New Roman"/>
          <w:sz w:val="20"/>
          <w:szCs w:val="20"/>
        </w:rPr>
      </w:pPr>
    </w:p>
    <w:p w:rsidR="000F1A46" w:rsidRPr="00DB72F5" w:rsidRDefault="000F1A46" w:rsidP="00CF63FC">
      <w:pPr>
        <w:spacing w:after="0" w:line="240" w:lineRule="auto"/>
        <w:jc w:val="both"/>
        <w:rPr>
          <w:rFonts w:ascii="Times New Roman" w:hAnsi="Times New Roman" w:cs="Times New Roman"/>
          <w:i/>
          <w:sz w:val="20"/>
          <w:szCs w:val="20"/>
          <w:lang w:val="sr-Latn-CS"/>
        </w:rPr>
      </w:pPr>
      <w:r w:rsidRPr="00DB72F5">
        <w:rPr>
          <w:rFonts w:ascii="Times New Roman" w:hAnsi="Times New Roman" w:cs="Times New Roman"/>
          <w:b/>
          <w:i/>
          <w:sz w:val="20"/>
          <w:szCs w:val="20"/>
        </w:rPr>
        <w:t>Summary:</w:t>
      </w:r>
      <w:r w:rsidRPr="00DB72F5">
        <w:rPr>
          <w:rFonts w:ascii="Times New Roman" w:hAnsi="Times New Roman" w:cs="Times New Roman"/>
          <w:i/>
          <w:sz w:val="20"/>
          <w:szCs w:val="20"/>
          <w:lang w:val="sr-Latn-CS"/>
        </w:rPr>
        <w:t xml:space="preserve"> </w:t>
      </w:r>
      <w:r w:rsidR="00DB72F5" w:rsidRPr="00DB72F5">
        <w:rPr>
          <w:rFonts w:ascii="Times New Roman" w:hAnsi="Times New Roman" w:cs="Times New Roman"/>
          <w:i/>
          <w:sz w:val="20"/>
          <w:szCs w:val="20"/>
          <w:lang w:val="sr-Latn-CS"/>
        </w:rPr>
        <w:t>Biggest impact on the total annual cost of auxiliary machinery have preliminary caterpillar elements to crawlers.</w:t>
      </w:r>
      <w:r w:rsidR="00FC0159" w:rsidRPr="00DB72F5">
        <w:rPr>
          <w:rFonts w:ascii="Times New Roman" w:hAnsi="Times New Roman" w:cs="Times New Roman"/>
          <w:i/>
          <w:sz w:val="20"/>
          <w:szCs w:val="20"/>
          <w:lang w:val="sr-Latn-CS"/>
        </w:rPr>
        <w:t xml:space="preserve"> </w:t>
      </w:r>
      <w:r w:rsidR="00736EEF" w:rsidRPr="00DB72F5">
        <w:rPr>
          <w:rFonts w:ascii="Times New Roman" w:hAnsi="Times New Roman" w:cs="Times New Roman"/>
          <w:i/>
          <w:sz w:val="20"/>
          <w:szCs w:val="20"/>
          <w:lang w:val="sr-Latn-CS"/>
        </w:rPr>
        <w:t>Identifying actual trajectories and fuel consumption by GPS, can be reached by optimizing the operation and maintenance of caterpillar elements</w:t>
      </w:r>
      <w:r w:rsidR="00FC0159" w:rsidRPr="00DB72F5">
        <w:rPr>
          <w:rFonts w:ascii="Times New Roman" w:hAnsi="Times New Roman" w:cs="Times New Roman"/>
          <w:i/>
          <w:sz w:val="20"/>
          <w:szCs w:val="20"/>
          <w:lang w:val="sr-Latn-CS"/>
        </w:rPr>
        <w:t xml:space="preserve">. </w:t>
      </w:r>
      <w:r w:rsidR="00736EEF" w:rsidRPr="00DB72F5">
        <w:rPr>
          <w:rFonts w:ascii="Times New Roman" w:hAnsi="Times New Roman" w:cs="Times New Roman"/>
          <w:i/>
          <w:sz w:val="20"/>
          <w:szCs w:val="20"/>
          <w:lang w:val="sr-Latn-CS"/>
        </w:rPr>
        <w:t>This approach simply imposes the need for the introduction of the quick service on auxiliary machinery which have tracked the device to move</w:t>
      </w:r>
      <w:r w:rsidR="00FC0159" w:rsidRPr="00DB72F5">
        <w:rPr>
          <w:rFonts w:ascii="Times New Roman" w:hAnsi="Times New Roman" w:cs="Times New Roman"/>
          <w:i/>
          <w:sz w:val="20"/>
          <w:szCs w:val="20"/>
          <w:lang w:val="sr-Latn-CS"/>
        </w:rPr>
        <w:t xml:space="preserve">. </w:t>
      </w:r>
      <w:r w:rsidR="00736EEF" w:rsidRPr="00DB72F5">
        <w:rPr>
          <w:rFonts w:ascii="Times New Roman" w:hAnsi="Times New Roman" w:cs="Times New Roman"/>
          <w:i/>
          <w:sz w:val="20"/>
          <w:szCs w:val="20"/>
          <w:lang w:val="sr-Latn-CS"/>
        </w:rPr>
        <w:t>The constant condition and behavior monitoring of caterpillar elements can be made to the undercarriage savings amounting to several hundred thousand euros</w:t>
      </w:r>
      <w:r w:rsidR="00FC0159" w:rsidRPr="00DB72F5">
        <w:rPr>
          <w:rFonts w:ascii="Times New Roman" w:hAnsi="Times New Roman" w:cs="Times New Roman"/>
          <w:i/>
          <w:sz w:val="20"/>
          <w:szCs w:val="20"/>
          <w:lang w:val="sr-Latn-CS"/>
        </w:rPr>
        <w:t>.</w:t>
      </w:r>
    </w:p>
    <w:p w:rsidR="000F1A46" w:rsidRPr="00736EEF" w:rsidRDefault="000F1A46" w:rsidP="00CF63FC">
      <w:pPr>
        <w:spacing w:after="0" w:line="240" w:lineRule="auto"/>
        <w:jc w:val="both"/>
        <w:rPr>
          <w:rFonts w:ascii="Times New Roman" w:hAnsi="Times New Roman" w:cs="Times New Roman"/>
          <w:i/>
          <w:sz w:val="16"/>
          <w:szCs w:val="16"/>
          <w:lang w:val="sr-Latn-CS"/>
        </w:rPr>
      </w:pPr>
    </w:p>
    <w:p w:rsidR="000F1A46" w:rsidRPr="00736EEF" w:rsidRDefault="000F1A46" w:rsidP="00CF63FC">
      <w:pPr>
        <w:spacing w:after="0" w:line="240" w:lineRule="auto"/>
        <w:rPr>
          <w:rFonts w:ascii="Times New Roman" w:hAnsi="Times New Roman" w:cs="Times New Roman"/>
          <w:i/>
          <w:sz w:val="20"/>
          <w:szCs w:val="20"/>
          <w:lang w:val="sr-Latn-CS"/>
        </w:rPr>
      </w:pPr>
      <w:r w:rsidRPr="00736EEF">
        <w:rPr>
          <w:rFonts w:ascii="Times New Roman" w:hAnsi="Times New Roman" w:cs="Times New Roman"/>
          <w:b/>
          <w:i/>
          <w:sz w:val="20"/>
          <w:szCs w:val="20"/>
          <w:lang w:val="sr-Latn-CS"/>
        </w:rPr>
        <w:t>Keywords:</w:t>
      </w:r>
      <w:r w:rsidRPr="00736EEF">
        <w:rPr>
          <w:rFonts w:ascii="Times New Roman" w:hAnsi="Times New Roman" w:cs="Times New Roman"/>
          <w:i/>
          <w:sz w:val="20"/>
          <w:szCs w:val="20"/>
          <w:lang w:val="sr-Latn-CS"/>
        </w:rPr>
        <w:t xml:space="preserve">  </w:t>
      </w:r>
      <w:r w:rsidR="00FC0159" w:rsidRPr="00736EEF">
        <w:rPr>
          <w:rFonts w:ascii="Times New Roman" w:hAnsi="Times New Roman" w:cs="Times New Roman"/>
          <w:i/>
          <w:sz w:val="20"/>
          <w:szCs w:val="20"/>
          <w:lang w:val="sr-Latn-CS"/>
        </w:rPr>
        <w:t xml:space="preserve">auxiliary machinery, </w:t>
      </w:r>
      <w:r w:rsidR="00BE36EB" w:rsidRPr="00736EEF">
        <w:rPr>
          <w:rFonts w:ascii="Times New Roman" w:hAnsi="Times New Roman" w:cs="Times New Roman"/>
          <w:i/>
          <w:sz w:val="20"/>
          <w:szCs w:val="20"/>
          <w:lang w:val="sr-Latn-CS"/>
        </w:rPr>
        <w:t xml:space="preserve">crawlers, </w:t>
      </w:r>
      <w:r w:rsidR="00FC0159" w:rsidRPr="00736EEF">
        <w:rPr>
          <w:rFonts w:ascii="Times New Roman" w:hAnsi="Times New Roman" w:cs="Times New Roman"/>
          <w:i/>
          <w:sz w:val="20"/>
          <w:szCs w:val="20"/>
          <w:lang w:val="sr-Latn-CS"/>
        </w:rPr>
        <w:t>costs, quick servise</w:t>
      </w:r>
    </w:p>
    <w:p w:rsidR="00FC0159" w:rsidRPr="000F1A46" w:rsidRDefault="00FC0159" w:rsidP="00CF63FC">
      <w:pPr>
        <w:spacing w:after="0" w:line="240" w:lineRule="auto"/>
        <w:rPr>
          <w:rFonts w:ascii="Times New Roman" w:hAnsi="Times New Roman" w:cs="Times New Roman"/>
          <w:i/>
          <w:sz w:val="20"/>
          <w:szCs w:val="20"/>
          <w:lang w:val="sr-Latn-CS"/>
        </w:rPr>
      </w:pPr>
    </w:p>
    <w:p w:rsidR="000F1A46" w:rsidRDefault="000F1A46" w:rsidP="00CF63FC">
      <w:pPr>
        <w:spacing w:after="0" w:line="240" w:lineRule="auto"/>
        <w:rPr>
          <w:rFonts w:ascii="Times New Roman" w:hAnsi="Times New Roman" w:cs="Times New Roman"/>
          <w:sz w:val="20"/>
          <w:szCs w:val="20"/>
        </w:rPr>
      </w:pPr>
    </w:p>
    <w:p w:rsidR="000F1A46" w:rsidRDefault="00AA2A3E" w:rsidP="00CF63FC">
      <w:pPr>
        <w:pStyle w:val="ListParagraph"/>
        <w:numPr>
          <w:ilvl w:val="0"/>
          <w:numId w:val="1"/>
        </w:numPr>
        <w:spacing w:after="0" w:line="240" w:lineRule="auto"/>
        <w:rPr>
          <w:rFonts w:ascii="Times New Roman" w:hAnsi="Times New Roman" w:cs="Times New Roman"/>
          <w:b/>
          <w:sz w:val="24"/>
          <w:szCs w:val="24"/>
        </w:rPr>
      </w:pPr>
      <w:r w:rsidRPr="000F1A46">
        <w:rPr>
          <w:rFonts w:ascii="Times New Roman" w:hAnsi="Times New Roman" w:cs="Times New Roman"/>
          <w:b/>
          <w:sz w:val="24"/>
          <w:szCs w:val="24"/>
        </w:rPr>
        <w:t>Uvod</w:t>
      </w:r>
    </w:p>
    <w:p w:rsidR="00D7266F" w:rsidRDefault="00D7266F" w:rsidP="00CF63FC">
      <w:pPr>
        <w:pStyle w:val="ListParagraph"/>
        <w:spacing w:after="0" w:line="240" w:lineRule="auto"/>
        <w:rPr>
          <w:rFonts w:ascii="Times New Roman" w:hAnsi="Times New Roman" w:cs="Times New Roman"/>
          <w:b/>
          <w:sz w:val="24"/>
          <w:szCs w:val="24"/>
        </w:rPr>
      </w:pPr>
    </w:p>
    <w:p w:rsidR="00E11045" w:rsidRDefault="008E25D2" w:rsidP="008E25D2">
      <w:pPr>
        <w:spacing w:before="120" w:after="120" w:line="240" w:lineRule="auto"/>
        <w:jc w:val="both"/>
        <w:rPr>
          <w:rFonts w:ascii="Times New Roman" w:eastAsia="Times New Roman" w:hAnsi="Times New Roman" w:cs="Times New Roman"/>
          <w:sz w:val="24"/>
          <w:szCs w:val="24"/>
        </w:rPr>
      </w:pPr>
      <w:r w:rsidRPr="008E25D2">
        <w:rPr>
          <w:rFonts w:ascii="Times New Roman" w:hAnsi="Times New Roman" w:cs="Times New Roman"/>
          <w:sz w:val="24"/>
          <w:szCs w:val="24"/>
          <w:lang w:val="sl-SI"/>
        </w:rPr>
        <w:t xml:space="preserve">Za svaki površinski kop najvažnije je da se blagovremeno izvršavaju </w:t>
      </w:r>
      <w:r w:rsidRPr="008E25D2">
        <w:rPr>
          <w:rFonts w:ascii="Times New Roman" w:hAnsi="Times New Roman" w:cs="Times New Roman"/>
          <w:sz w:val="24"/>
          <w:szCs w:val="24"/>
          <w:lang w:val="sr-Cyrl-RS"/>
        </w:rPr>
        <w:t xml:space="preserve">kako radovi na eksploataciji tako i </w:t>
      </w:r>
      <w:r w:rsidRPr="008E25D2">
        <w:rPr>
          <w:rFonts w:ascii="Times New Roman" w:hAnsi="Times New Roman" w:cs="Times New Roman"/>
          <w:sz w:val="24"/>
          <w:szCs w:val="24"/>
          <w:lang w:val="sl-SI"/>
        </w:rPr>
        <w:t xml:space="preserve">radovi na održavanju osnovne opreme. Neophodno je da se ovi radovi izvršavaju u </w:t>
      </w:r>
      <w:r w:rsidRPr="008E25D2">
        <w:rPr>
          <w:rFonts w:ascii="Times New Roman" w:hAnsi="Times New Roman" w:cs="Times New Roman"/>
          <w:sz w:val="24"/>
          <w:szCs w:val="24"/>
          <w:lang w:val="sr-Cyrl-RS"/>
        </w:rPr>
        <w:t>optimalnom</w:t>
      </w:r>
      <w:r w:rsidRPr="008E25D2">
        <w:rPr>
          <w:rFonts w:ascii="Times New Roman" w:hAnsi="Times New Roman" w:cs="Times New Roman"/>
          <w:sz w:val="24"/>
          <w:szCs w:val="24"/>
          <w:lang w:val="sl-SI"/>
        </w:rPr>
        <w:t xml:space="preserve"> roku, što podrazumeva da </w:t>
      </w:r>
      <w:r w:rsidRPr="008E25D2">
        <w:rPr>
          <w:rFonts w:ascii="Times New Roman" w:hAnsi="Times New Roman" w:cs="Times New Roman"/>
          <w:sz w:val="24"/>
          <w:szCs w:val="24"/>
          <w:lang w:val="sr-Cyrl-RS"/>
        </w:rPr>
        <w:t>površinski kop</w:t>
      </w:r>
      <w:r w:rsidRPr="008E25D2">
        <w:rPr>
          <w:rFonts w:ascii="Times New Roman" w:hAnsi="Times New Roman" w:cs="Times New Roman"/>
          <w:sz w:val="24"/>
          <w:szCs w:val="24"/>
          <w:lang w:val="sl-SI"/>
        </w:rPr>
        <w:t xml:space="preserve"> mora raspolagati dovoljnim brojem</w:t>
      </w:r>
      <w:r w:rsidR="00D22026">
        <w:rPr>
          <w:rFonts w:ascii="Times New Roman" w:hAnsi="Times New Roman" w:cs="Times New Roman"/>
          <w:sz w:val="24"/>
          <w:szCs w:val="24"/>
          <w:lang w:val="sl-SI"/>
        </w:rPr>
        <w:t xml:space="preserve"> takozvanih</w:t>
      </w:r>
      <w:r w:rsidRPr="008E25D2">
        <w:rPr>
          <w:rFonts w:ascii="Times New Roman" w:hAnsi="Times New Roman" w:cs="Times New Roman"/>
          <w:sz w:val="24"/>
          <w:szCs w:val="24"/>
          <w:lang w:val="sl-SI"/>
        </w:rPr>
        <w:t xml:space="preserve"> pomoćnih mašina.</w:t>
      </w:r>
      <w:r w:rsidR="00D22026">
        <w:rPr>
          <w:rFonts w:ascii="Times New Roman" w:hAnsi="Times New Roman" w:cs="Times New Roman"/>
          <w:sz w:val="24"/>
          <w:szCs w:val="24"/>
          <w:lang w:val="sl-SI"/>
        </w:rPr>
        <w:t xml:space="preserve"> Efiksano izvršavanje raznovrsnih pomoćnih radova zahteva primenu specijalizovanih mašina pomoćne mehanizacije: dozera, utovarivača, cevopoloagača, pomerača, ripera, hidrauličkih bagera, grejdera itd. Mašine na guseničnom transportnom uređaju su u ovom slučaju neophodne za izvršenje aktivnosti na kopu. Na primeru mašina guseničara koji rade na površinskim kopovima u basenu Kostolac, uradiće se analiza. Kopovi u Kostolcu raspolažu sa 40 dozera, 18 cevopolagača i pomerača, 4 guseničara utovarača i 16 hidrauličnih bagera, rovokopača. Znači, kompanija raspolaže sa 78 jedinica mašina pomoćne mehanizacije koja ima gusenični transportni uređaj.</w:t>
      </w:r>
    </w:p>
    <w:p w:rsidR="008E25D2" w:rsidRPr="008E25D2" w:rsidRDefault="008E25D2" w:rsidP="008E25D2">
      <w:pPr>
        <w:spacing w:before="120" w:after="120" w:line="240" w:lineRule="auto"/>
        <w:jc w:val="both"/>
        <w:rPr>
          <w:rFonts w:ascii="Times New Roman" w:hAnsi="Times New Roman" w:cs="Times New Roman"/>
          <w:noProof/>
        </w:rPr>
      </w:pPr>
      <w:r w:rsidRPr="008E25D2">
        <w:rPr>
          <w:rFonts w:ascii="Times New Roman" w:eastAsia="Times New Roman" w:hAnsi="Times New Roman" w:cs="Times New Roman"/>
          <w:sz w:val="24"/>
          <w:szCs w:val="24"/>
        </w:rPr>
        <w:t>Ukupna vrednost hodnih strojeva mašina guseničara na kopovima u Kostolcu iznosi</w:t>
      </w:r>
      <w:r w:rsidRPr="008E25D2">
        <w:rPr>
          <w:rFonts w:ascii="Times New Roman" w:eastAsia="Times New Roman" w:hAnsi="Times New Roman" w:cs="Times New Roman"/>
          <w:sz w:val="24"/>
          <w:szCs w:val="24"/>
          <w:lang w:val="sr-Cyrl-RS"/>
        </w:rPr>
        <w:t>:</w:t>
      </w:r>
      <w:r w:rsidRPr="008E25D2">
        <w:rPr>
          <w:rFonts w:ascii="Times New Roman" w:eastAsia="Times New Roman" w:hAnsi="Times New Roman" w:cs="Times New Roman"/>
          <w:sz w:val="24"/>
          <w:szCs w:val="24"/>
        </w:rPr>
        <w:t xml:space="preserve"> </w:t>
      </w:r>
      <w:r w:rsidRPr="008E25D2">
        <w:rPr>
          <w:rFonts w:ascii="Times New Roman" w:eastAsia="Times New Roman" w:hAnsi="Times New Roman" w:cs="Times New Roman"/>
          <w:sz w:val="24"/>
          <w:szCs w:val="24"/>
          <w:lang w:val="sr-Cyrl-RS"/>
        </w:rPr>
        <w:t xml:space="preserve">240.864.457,00 </w:t>
      </w:r>
      <w:r w:rsidRPr="008E25D2">
        <w:rPr>
          <w:rFonts w:ascii="Times New Roman" w:eastAsia="Times New Roman" w:hAnsi="Times New Roman" w:cs="Times New Roman"/>
          <w:sz w:val="24"/>
          <w:szCs w:val="24"/>
        </w:rPr>
        <w:t>dinara</w:t>
      </w:r>
      <w:r w:rsidRPr="008E25D2">
        <w:rPr>
          <w:rFonts w:ascii="Times New Roman" w:eastAsia="Times New Roman" w:hAnsi="Times New Roman" w:cs="Times New Roman"/>
          <w:sz w:val="24"/>
          <w:szCs w:val="24"/>
          <w:lang w:val="sr-Cyrl-RS"/>
        </w:rPr>
        <w:t xml:space="preserve"> (1.959.841 € </w:t>
      </w:r>
      <w:r w:rsidRPr="008E25D2">
        <w:rPr>
          <w:rFonts w:ascii="Times New Roman" w:eastAsia="Times New Roman" w:hAnsi="Times New Roman" w:cs="Times New Roman"/>
          <w:sz w:val="24"/>
          <w:szCs w:val="24"/>
        </w:rPr>
        <w:t>na dan</w:t>
      </w:r>
      <w:r w:rsidRPr="008E25D2">
        <w:rPr>
          <w:rFonts w:ascii="Times New Roman" w:eastAsia="Times New Roman" w:hAnsi="Times New Roman" w:cs="Times New Roman"/>
          <w:sz w:val="24"/>
          <w:szCs w:val="24"/>
          <w:lang w:val="sr-Cyrl-RS"/>
        </w:rPr>
        <w:t xml:space="preserve"> 20.04.2016.)</w:t>
      </w:r>
      <w:r w:rsidRPr="008E25D2">
        <w:rPr>
          <w:rFonts w:ascii="Times New Roman" w:eastAsia="Times New Roman" w:hAnsi="Times New Roman" w:cs="Times New Roman"/>
          <w:sz w:val="24"/>
          <w:szCs w:val="24"/>
        </w:rPr>
        <w:t xml:space="preserve">. </w:t>
      </w:r>
      <w:r w:rsidRPr="008E25D2">
        <w:rPr>
          <w:rFonts w:ascii="Times New Roman" w:hAnsi="Times New Roman" w:cs="Times New Roman"/>
          <w:sz w:val="24"/>
          <w:szCs w:val="24"/>
          <w:lang w:val="sr-Cyrl-RS"/>
        </w:rPr>
        <w:t>Od ukupnih troškova opravki i remonta na mašinama guseničarima na površinskim kopovima kompanije Kostolac, 62% troškova ide na hodne strojeve</w:t>
      </w:r>
      <w:r>
        <w:rPr>
          <w:rFonts w:ascii="Times New Roman" w:hAnsi="Times New Roman" w:cs="Times New Roman"/>
          <w:sz w:val="24"/>
          <w:szCs w:val="24"/>
        </w:rPr>
        <w:t xml:space="preserve"> (najveći izdatak)</w:t>
      </w:r>
      <w:r w:rsidRPr="008E25D2">
        <w:rPr>
          <w:rFonts w:ascii="Times New Roman" w:hAnsi="Times New Roman" w:cs="Times New Roman"/>
          <w:sz w:val="24"/>
          <w:szCs w:val="24"/>
          <w:lang w:val="sr-Cyrl-RS"/>
        </w:rPr>
        <w:t>.</w:t>
      </w:r>
    </w:p>
    <w:p w:rsidR="00E11045" w:rsidRPr="00E11045" w:rsidRDefault="00E11045" w:rsidP="00E11045">
      <w:pPr>
        <w:spacing w:before="120" w:after="120" w:line="240" w:lineRule="auto"/>
        <w:jc w:val="both"/>
        <w:rPr>
          <w:rFonts w:ascii="Times New Roman" w:hAnsi="Times New Roman" w:cs="Times New Roman"/>
          <w:sz w:val="24"/>
          <w:szCs w:val="24"/>
          <w:lang w:val="sr-Cyrl-RS"/>
        </w:rPr>
      </w:pPr>
      <w:r w:rsidRPr="00E11045">
        <w:rPr>
          <w:rFonts w:ascii="Times New Roman" w:hAnsi="Times New Roman" w:cs="Times New Roman"/>
          <w:sz w:val="24"/>
          <w:szCs w:val="24"/>
          <w:lang w:val="sr-Cyrl-RS"/>
        </w:rPr>
        <w:t xml:space="preserve">U tabeli </w:t>
      </w:r>
      <w:r w:rsidR="00EB0794">
        <w:rPr>
          <w:rFonts w:ascii="Times New Roman" w:hAnsi="Times New Roman" w:cs="Times New Roman"/>
          <w:sz w:val="24"/>
          <w:szCs w:val="24"/>
        </w:rPr>
        <w:t>1</w:t>
      </w:r>
      <w:r w:rsidRPr="00E11045">
        <w:rPr>
          <w:rFonts w:ascii="Times New Roman" w:hAnsi="Times New Roman" w:cs="Times New Roman"/>
          <w:sz w:val="24"/>
          <w:szCs w:val="24"/>
          <w:lang w:val="sr-Cyrl-RS"/>
        </w:rPr>
        <w:t xml:space="preserve"> dat je ukupan odnos ostvarenih moto sati, potrošnje goriva i specifične potrošnje goriva za sve mašine guseničare na površinskom kopu Drmno, nakon uvođenja GPS praćenja opreme pomoćne mehanizacije.</w:t>
      </w:r>
    </w:p>
    <w:p w:rsidR="00DF511B" w:rsidRDefault="00DF511B" w:rsidP="008E25D2">
      <w:pPr>
        <w:spacing w:before="120" w:after="120" w:line="240" w:lineRule="auto"/>
        <w:jc w:val="both"/>
        <w:rPr>
          <w:rFonts w:ascii="Times New Roman" w:hAnsi="Times New Roman" w:cs="Times New Roman"/>
          <w:b/>
          <w:sz w:val="24"/>
          <w:szCs w:val="24"/>
        </w:rPr>
      </w:pPr>
    </w:p>
    <w:p w:rsidR="00E11045" w:rsidRDefault="00E11045" w:rsidP="00E11045">
      <w:pPr>
        <w:tabs>
          <w:tab w:val="left" w:pos="851"/>
        </w:tabs>
        <w:spacing w:after="0" w:line="288" w:lineRule="auto"/>
        <w:rPr>
          <w:rFonts w:ascii="Cambria" w:hAnsi="Cambria"/>
          <w:lang w:val="sr-Cyrl-RS"/>
        </w:rPr>
      </w:pPr>
      <w:r>
        <w:rPr>
          <w:rFonts w:ascii="Cambria" w:hAnsi="Cambria"/>
        </w:rPr>
        <w:lastRenderedPageBreak/>
        <w:t xml:space="preserve">Tabela </w:t>
      </w:r>
      <w:r w:rsidR="00EB0794">
        <w:rPr>
          <w:rFonts w:ascii="Cambria" w:hAnsi="Cambria"/>
        </w:rPr>
        <w:t>1</w:t>
      </w:r>
      <w:r w:rsidRPr="00787442">
        <w:rPr>
          <w:rFonts w:ascii="Cambria" w:hAnsi="Cambria"/>
          <w:lang w:val="sr-Cyrl-RS"/>
        </w:rPr>
        <w:t xml:space="preserve">. </w:t>
      </w:r>
      <w:r>
        <w:rPr>
          <w:rFonts w:ascii="Cambria" w:hAnsi="Cambria"/>
        </w:rPr>
        <w:t>Zbirna tabela</w:t>
      </w:r>
      <w:r>
        <w:rPr>
          <w:rFonts w:ascii="Cambria" w:hAnsi="Cambria"/>
          <w:lang w:val="sr-Cyrl-RS"/>
        </w:rPr>
        <w:t xml:space="preserve"> (</w:t>
      </w:r>
      <w:r>
        <w:rPr>
          <w:rFonts w:ascii="Cambria" w:hAnsi="Cambria"/>
        </w:rPr>
        <w:t>površinski kop Drmno – basen Kostolac</w:t>
      </w:r>
      <w:r>
        <w:rPr>
          <w:rFonts w:ascii="Cambria" w:hAnsi="Cambria"/>
          <w:lang w:val="sr-Cyrl-RS"/>
        </w:rPr>
        <w:t>)</w:t>
      </w:r>
    </w:p>
    <w:tbl>
      <w:tblPr>
        <w:tblStyle w:val="TableGrid"/>
        <w:tblW w:w="9018" w:type="dxa"/>
        <w:tblLayout w:type="fixed"/>
        <w:tblLook w:val="04A0" w:firstRow="1" w:lastRow="0" w:firstColumn="1" w:lastColumn="0" w:noHBand="0" w:noVBand="1"/>
      </w:tblPr>
      <w:tblGrid>
        <w:gridCol w:w="1337"/>
        <w:gridCol w:w="2344"/>
        <w:gridCol w:w="822"/>
        <w:gridCol w:w="822"/>
        <w:gridCol w:w="822"/>
        <w:gridCol w:w="822"/>
        <w:gridCol w:w="823"/>
        <w:gridCol w:w="1226"/>
      </w:tblGrid>
      <w:tr w:rsidR="00D75C5A" w:rsidRPr="00E11045" w:rsidTr="00D75C5A">
        <w:tc>
          <w:tcPr>
            <w:tcW w:w="1337" w:type="dxa"/>
          </w:tcPr>
          <w:p w:rsidR="00D75C5A" w:rsidRPr="00D75C5A" w:rsidRDefault="00D75C5A" w:rsidP="00076922">
            <w:pPr>
              <w:tabs>
                <w:tab w:val="left" w:pos="851"/>
              </w:tabs>
              <w:ind w:left="-57" w:right="-57"/>
              <w:jc w:val="center"/>
              <w:rPr>
                <w:rFonts w:ascii="Times New Roman" w:hAnsi="Times New Roman" w:cs="Times New Roman"/>
                <w:spacing w:val="-5"/>
                <w:sz w:val="20"/>
                <w:szCs w:val="20"/>
                <w:lang w:val="sr-Latn-RS"/>
              </w:rPr>
            </w:pPr>
            <w:r>
              <w:rPr>
                <w:rFonts w:ascii="Times New Roman" w:hAnsi="Times New Roman" w:cs="Times New Roman"/>
                <w:spacing w:val="-5"/>
                <w:sz w:val="20"/>
                <w:szCs w:val="20"/>
                <w:lang w:val="sr-Latn-RS"/>
              </w:rPr>
              <w:t xml:space="preserve">Mašine </w:t>
            </w:r>
          </w:p>
        </w:tc>
        <w:tc>
          <w:tcPr>
            <w:tcW w:w="2344" w:type="dxa"/>
          </w:tcPr>
          <w:p w:rsidR="00D75C5A" w:rsidRPr="00E11045" w:rsidRDefault="00D75C5A" w:rsidP="00076922">
            <w:pPr>
              <w:tabs>
                <w:tab w:val="left" w:pos="851"/>
              </w:tabs>
              <w:ind w:left="-57" w:right="-85"/>
              <w:rPr>
                <w:rFonts w:ascii="Times New Roman" w:hAnsi="Times New Roman" w:cs="Times New Roman"/>
                <w:spacing w:val="-5"/>
                <w:sz w:val="20"/>
                <w:szCs w:val="20"/>
                <w:lang w:val="en-GB"/>
              </w:rPr>
            </w:pPr>
            <w:proofErr w:type="spellStart"/>
            <w:r>
              <w:rPr>
                <w:rFonts w:ascii="Times New Roman" w:hAnsi="Times New Roman" w:cs="Times New Roman"/>
                <w:spacing w:val="-5"/>
                <w:sz w:val="20"/>
                <w:szCs w:val="20"/>
                <w:lang w:val="en-GB"/>
              </w:rPr>
              <w:t>Karakteristike</w:t>
            </w:r>
            <w:proofErr w:type="spellEnd"/>
            <w:r>
              <w:rPr>
                <w:rFonts w:ascii="Times New Roman" w:hAnsi="Times New Roman" w:cs="Times New Roman"/>
                <w:spacing w:val="-5"/>
                <w:sz w:val="20"/>
                <w:szCs w:val="20"/>
                <w:lang w:val="en-GB"/>
              </w:rPr>
              <w:t xml:space="preserve"> </w:t>
            </w:r>
          </w:p>
        </w:tc>
        <w:tc>
          <w:tcPr>
            <w:tcW w:w="822" w:type="dxa"/>
          </w:tcPr>
          <w:p w:rsidR="00D75C5A" w:rsidRPr="00E11045" w:rsidRDefault="00D75C5A" w:rsidP="00076922">
            <w:pPr>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822" w:type="dxa"/>
          </w:tcPr>
          <w:p w:rsidR="00D75C5A" w:rsidRPr="00E11045" w:rsidRDefault="00D75C5A" w:rsidP="00076922">
            <w:pPr>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822" w:type="dxa"/>
          </w:tcPr>
          <w:p w:rsidR="00D75C5A" w:rsidRPr="00E11045" w:rsidRDefault="00D75C5A" w:rsidP="00076922">
            <w:pPr>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822" w:type="dxa"/>
          </w:tcPr>
          <w:p w:rsidR="00D75C5A" w:rsidRPr="00E11045" w:rsidRDefault="00D75C5A" w:rsidP="00076922">
            <w:pPr>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2014.</w:t>
            </w:r>
          </w:p>
        </w:tc>
        <w:tc>
          <w:tcPr>
            <w:tcW w:w="823" w:type="dxa"/>
          </w:tcPr>
          <w:p w:rsidR="00D75C5A" w:rsidRPr="00E11045" w:rsidRDefault="00D75C5A" w:rsidP="00076922">
            <w:pPr>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2015.</w:t>
            </w:r>
          </w:p>
        </w:tc>
        <w:tc>
          <w:tcPr>
            <w:tcW w:w="1226" w:type="dxa"/>
          </w:tcPr>
          <w:p w:rsidR="00D75C5A" w:rsidRPr="00E11045" w:rsidRDefault="00D75C5A" w:rsidP="00076922">
            <w:pPr>
              <w:tabs>
                <w:tab w:val="left" w:pos="851"/>
              </w:tabs>
              <w:ind w:left="-113" w:right="-57"/>
              <w:jc w:val="right"/>
              <w:rPr>
                <w:rFonts w:ascii="Times New Roman" w:hAnsi="Times New Roman" w:cs="Times New Roman"/>
                <w:spacing w:val="-4"/>
                <w:sz w:val="20"/>
                <w:szCs w:val="20"/>
                <w:lang w:val="sr-Cyrl-RS"/>
              </w:rPr>
            </w:pPr>
          </w:p>
        </w:tc>
      </w:tr>
      <w:tr w:rsidR="00E11045" w:rsidRPr="00E11045" w:rsidTr="00E11045">
        <w:tblPrEx>
          <w:jc w:val="center"/>
        </w:tblPrEx>
        <w:trPr>
          <w:jc w:val="center"/>
        </w:trPr>
        <w:tc>
          <w:tcPr>
            <w:tcW w:w="1337" w:type="dxa"/>
            <w:vMerge w:val="restart"/>
            <w:vAlign w:val="center"/>
          </w:tcPr>
          <w:p w:rsidR="00E11045" w:rsidRPr="00E11045" w:rsidRDefault="00E11045" w:rsidP="00E11045">
            <w:pPr>
              <w:tabs>
                <w:tab w:val="left" w:pos="851"/>
              </w:tabs>
              <w:ind w:left="-57" w:right="-57"/>
              <w:jc w:val="center"/>
              <w:rPr>
                <w:rFonts w:ascii="Times New Roman" w:hAnsi="Times New Roman" w:cs="Times New Roman"/>
                <w:spacing w:val="-5"/>
                <w:sz w:val="20"/>
                <w:szCs w:val="20"/>
                <w:lang w:val="sr-Cyrl-RS"/>
              </w:rPr>
            </w:pPr>
            <w:r w:rsidRPr="00E11045">
              <w:rPr>
                <w:rFonts w:ascii="Times New Roman" w:hAnsi="Times New Roman" w:cs="Times New Roman"/>
                <w:spacing w:val="-5"/>
                <w:sz w:val="20"/>
                <w:szCs w:val="20"/>
                <w:lang w:val="sr-Latn-RS"/>
              </w:rPr>
              <w:t>Dozeri niže klase</w:t>
            </w:r>
            <w:r w:rsidRPr="00E11045">
              <w:rPr>
                <w:rFonts w:ascii="Times New Roman" w:hAnsi="Times New Roman" w:cs="Times New Roman"/>
                <w:spacing w:val="-5"/>
                <w:sz w:val="20"/>
                <w:szCs w:val="20"/>
                <w:lang w:val="sr-Cyrl-RS"/>
              </w:rPr>
              <w:t xml:space="preserve">, </w:t>
            </w:r>
          </w:p>
          <w:p w:rsidR="00E11045" w:rsidRPr="00E11045" w:rsidRDefault="00E11045" w:rsidP="00E11045">
            <w:pPr>
              <w:tabs>
                <w:tab w:val="left" w:pos="851"/>
              </w:tabs>
              <w:ind w:left="-57" w:right="-57"/>
              <w:jc w:val="center"/>
              <w:rPr>
                <w:rFonts w:ascii="Times New Roman" w:hAnsi="Times New Roman" w:cs="Times New Roman"/>
                <w:spacing w:val="-5"/>
                <w:sz w:val="20"/>
                <w:szCs w:val="20"/>
                <w:lang w:val="sr-Cyrl-RS"/>
              </w:rPr>
            </w:pPr>
            <w:r w:rsidRPr="00E11045">
              <w:rPr>
                <w:rFonts w:ascii="Times New Roman" w:hAnsi="Times New Roman" w:cs="Times New Roman"/>
                <w:spacing w:val="-5"/>
                <w:sz w:val="20"/>
                <w:szCs w:val="20"/>
                <w:lang w:val="sr-Latn-RS"/>
              </w:rPr>
              <w:t>do</w:t>
            </w:r>
            <w:r w:rsidRPr="00E11045">
              <w:rPr>
                <w:rFonts w:ascii="Times New Roman" w:hAnsi="Times New Roman" w:cs="Times New Roman"/>
                <w:spacing w:val="-5"/>
                <w:sz w:val="20"/>
                <w:szCs w:val="20"/>
                <w:lang w:val="sr-Cyrl-RS"/>
              </w:rPr>
              <w:t xml:space="preserve"> 300 </w:t>
            </w:r>
            <w:r w:rsidRPr="00E11045">
              <w:rPr>
                <w:rFonts w:ascii="Times New Roman" w:hAnsi="Times New Roman" w:cs="Times New Roman"/>
                <w:spacing w:val="-5"/>
                <w:sz w:val="20"/>
                <w:szCs w:val="20"/>
                <w:lang w:val="en-GB"/>
              </w:rPr>
              <w:t>kW</w:t>
            </w:r>
          </w:p>
        </w:tc>
        <w:tc>
          <w:tcPr>
            <w:tcW w:w="2344" w:type="dxa"/>
          </w:tcPr>
          <w:p w:rsidR="00E11045" w:rsidRPr="00E11045" w:rsidRDefault="00E11045" w:rsidP="00E11045">
            <w:pPr>
              <w:tabs>
                <w:tab w:val="left" w:pos="851"/>
              </w:tabs>
              <w:ind w:left="-57" w:right="-85"/>
              <w:rPr>
                <w:rFonts w:ascii="Times New Roman" w:hAnsi="Times New Roman" w:cs="Times New Roman"/>
                <w:spacing w:val="-5"/>
                <w:sz w:val="20"/>
                <w:szCs w:val="20"/>
                <w:lang w:val="en-GB"/>
              </w:rPr>
            </w:pPr>
            <w:r w:rsidRPr="00E11045">
              <w:rPr>
                <w:rFonts w:ascii="Times New Roman" w:hAnsi="Times New Roman" w:cs="Times New Roman"/>
                <w:spacing w:val="-5"/>
                <w:sz w:val="20"/>
                <w:szCs w:val="20"/>
                <w:lang w:val="sr-Latn-RS"/>
              </w:rPr>
              <w:t>Ostvareni moto sati</w:t>
            </w:r>
            <w:r w:rsidRPr="00E11045">
              <w:rPr>
                <w:rFonts w:ascii="Times New Roman" w:hAnsi="Times New Roman" w:cs="Times New Roman"/>
                <w:spacing w:val="-5"/>
                <w:sz w:val="20"/>
                <w:szCs w:val="20"/>
                <w:lang w:val="sr-Cyrl-RS"/>
              </w:rPr>
              <w:t xml:space="preserve"> </w:t>
            </w:r>
            <w:r w:rsidRPr="00E11045">
              <w:rPr>
                <w:rFonts w:ascii="Times New Roman" w:hAnsi="Times New Roman" w:cs="Times New Roman"/>
                <w:spacing w:val="-5"/>
                <w:sz w:val="20"/>
                <w:szCs w:val="20"/>
                <w:lang w:val="en-GB"/>
              </w:rPr>
              <w:t>[</w:t>
            </w:r>
            <w:proofErr w:type="spellStart"/>
            <w:r w:rsidRPr="00E11045">
              <w:rPr>
                <w:rFonts w:ascii="Times New Roman" w:hAnsi="Times New Roman" w:cs="Times New Roman"/>
                <w:spacing w:val="-5"/>
                <w:sz w:val="20"/>
                <w:szCs w:val="20"/>
              </w:rPr>
              <w:t>mh</w:t>
            </w:r>
            <w:proofErr w:type="spellEnd"/>
            <w:r w:rsidRPr="00E11045">
              <w:rPr>
                <w:rFonts w:ascii="Times New Roman" w:hAnsi="Times New Roman" w:cs="Times New Roman"/>
                <w:spacing w:val="-5"/>
                <w:sz w:val="20"/>
                <w:szCs w:val="20"/>
              </w:rPr>
              <w:t>]</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15975</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15319</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24064</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22074</w:t>
            </w:r>
          </w:p>
        </w:tc>
        <w:tc>
          <w:tcPr>
            <w:tcW w:w="823"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29315</w:t>
            </w:r>
          </w:p>
        </w:tc>
        <w:tc>
          <w:tcPr>
            <w:tcW w:w="1226" w:type="dxa"/>
            <w:vMerge w:val="restart"/>
            <w:vAlign w:val="center"/>
          </w:tcPr>
          <w:p w:rsidR="00E11045" w:rsidRPr="00E11045" w:rsidRDefault="00E11045" w:rsidP="00E11045">
            <w:pPr>
              <w:tabs>
                <w:tab w:val="left" w:pos="851"/>
              </w:tabs>
              <w:ind w:left="-113" w:right="-57"/>
              <w:jc w:val="right"/>
              <w:rPr>
                <w:rFonts w:ascii="Times New Roman" w:hAnsi="Times New Roman" w:cs="Times New Roman"/>
                <w:spacing w:val="-4"/>
                <w:sz w:val="20"/>
                <w:szCs w:val="20"/>
                <w:lang w:val="sr-Cyrl-RS"/>
              </w:rPr>
            </w:pPr>
          </w:p>
        </w:tc>
      </w:tr>
      <w:tr w:rsidR="00E11045" w:rsidRPr="00E11045" w:rsidTr="00E11045">
        <w:tblPrEx>
          <w:jc w:val="center"/>
        </w:tblPrEx>
        <w:trPr>
          <w:jc w:val="center"/>
        </w:trPr>
        <w:tc>
          <w:tcPr>
            <w:tcW w:w="1337" w:type="dxa"/>
            <w:vMerge/>
            <w:vAlign w:val="center"/>
          </w:tcPr>
          <w:p w:rsidR="00E11045" w:rsidRPr="00E11045" w:rsidRDefault="00E11045" w:rsidP="00E11045">
            <w:pPr>
              <w:tabs>
                <w:tab w:val="left" w:pos="851"/>
              </w:tabs>
              <w:ind w:left="-57" w:right="-57"/>
              <w:jc w:val="center"/>
              <w:rPr>
                <w:rFonts w:ascii="Times New Roman" w:hAnsi="Times New Roman" w:cs="Times New Roman"/>
                <w:spacing w:val="-4"/>
                <w:sz w:val="20"/>
                <w:szCs w:val="20"/>
                <w:lang w:val="en-GB"/>
              </w:rPr>
            </w:pPr>
          </w:p>
        </w:tc>
        <w:tc>
          <w:tcPr>
            <w:tcW w:w="2344" w:type="dxa"/>
          </w:tcPr>
          <w:p w:rsidR="00E11045" w:rsidRPr="00E11045" w:rsidRDefault="00E11045" w:rsidP="00E11045">
            <w:pPr>
              <w:tabs>
                <w:tab w:val="left" w:pos="851"/>
              </w:tabs>
              <w:ind w:left="-57" w:right="-85"/>
              <w:rPr>
                <w:rFonts w:ascii="Times New Roman" w:hAnsi="Times New Roman" w:cs="Times New Roman"/>
                <w:spacing w:val="-5"/>
                <w:sz w:val="20"/>
                <w:szCs w:val="20"/>
                <w:lang w:val="en-GB"/>
              </w:rPr>
            </w:pPr>
            <w:r w:rsidRPr="00E11045">
              <w:rPr>
                <w:rFonts w:ascii="Times New Roman" w:hAnsi="Times New Roman" w:cs="Times New Roman"/>
                <w:spacing w:val="-5"/>
                <w:sz w:val="20"/>
                <w:szCs w:val="20"/>
                <w:lang w:val="sr-Latn-RS"/>
              </w:rPr>
              <w:t xml:space="preserve">Potrošnja goriva </w:t>
            </w:r>
            <w:r w:rsidRPr="00E11045">
              <w:rPr>
                <w:rFonts w:ascii="Times New Roman" w:hAnsi="Times New Roman" w:cs="Times New Roman"/>
                <w:spacing w:val="-5"/>
                <w:sz w:val="20"/>
                <w:szCs w:val="20"/>
                <w:lang w:val="en-GB"/>
              </w:rPr>
              <w:t xml:space="preserve"> [</w:t>
            </w:r>
            <w:r w:rsidRPr="00E11045">
              <w:rPr>
                <w:rFonts w:ascii="Times New Roman" w:hAnsi="Times New Roman" w:cs="Times New Roman"/>
                <w:spacing w:val="-5"/>
                <w:sz w:val="20"/>
                <w:szCs w:val="20"/>
              </w:rPr>
              <w:t>lit]</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715280</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610799</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955726</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870237</w:t>
            </w:r>
          </w:p>
        </w:tc>
        <w:tc>
          <w:tcPr>
            <w:tcW w:w="823"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1111887</w:t>
            </w:r>
          </w:p>
        </w:tc>
        <w:tc>
          <w:tcPr>
            <w:tcW w:w="1226" w:type="dxa"/>
            <w:vMerge/>
            <w:vAlign w:val="center"/>
          </w:tcPr>
          <w:p w:rsidR="00E11045" w:rsidRPr="00E11045" w:rsidRDefault="00E11045" w:rsidP="00E11045">
            <w:pPr>
              <w:tabs>
                <w:tab w:val="left" w:pos="851"/>
              </w:tabs>
              <w:ind w:left="-113" w:right="-57"/>
              <w:jc w:val="right"/>
              <w:rPr>
                <w:rFonts w:ascii="Times New Roman" w:hAnsi="Times New Roman" w:cs="Times New Roman"/>
                <w:spacing w:val="-4"/>
                <w:sz w:val="20"/>
                <w:szCs w:val="20"/>
                <w:lang w:val="sr-Cyrl-RS"/>
              </w:rPr>
            </w:pPr>
          </w:p>
        </w:tc>
      </w:tr>
      <w:tr w:rsidR="00E11045" w:rsidRPr="00E11045" w:rsidTr="00E11045">
        <w:tblPrEx>
          <w:jc w:val="center"/>
        </w:tblPrEx>
        <w:trPr>
          <w:jc w:val="center"/>
        </w:trPr>
        <w:tc>
          <w:tcPr>
            <w:tcW w:w="1337" w:type="dxa"/>
            <w:vMerge/>
            <w:vAlign w:val="center"/>
          </w:tcPr>
          <w:p w:rsidR="00E11045" w:rsidRPr="00E11045" w:rsidRDefault="00E11045" w:rsidP="00E11045">
            <w:pPr>
              <w:tabs>
                <w:tab w:val="left" w:pos="851"/>
              </w:tabs>
              <w:ind w:left="-57" w:right="-57"/>
              <w:jc w:val="center"/>
              <w:rPr>
                <w:rFonts w:ascii="Times New Roman" w:hAnsi="Times New Roman" w:cs="Times New Roman"/>
                <w:spacing w:val="-4"/>
                <w:sz w:val="20"/>
                <w:szCs w:val="20"/>
                <w:lang w:val="en-GB"/>
              </w:rPr>
            </w:pPr>
          </w:p>
        </w:tc>
        <w:tc>
          <w:tcPr>
            <w:tcW w:w="2344" w:type="dxa"/>
          </w:tcPr>
          <w:p w:rsidR="00E11045" w:rsidRPr="00E11045" w:rsidRDefault="00E11045" w:rsidP="00E11045">
            <w:pPr>
              <w:tabs>
                <w:tab w:val="left" w:pos="851"/>
              </w:tabs>
              <w:ind w:left="-57" w:right="-85"/>
              <w:rPr>
                <w:rFonts w:ascii="Times New Roman" w:hAnsi="Times New Roman" w:cs="Times New Roman"/>
                <w:spacing w:val="-5"/>
                <w:sz w:val="20"/>
                <w:szCs w:val="20"/>
                <w:lang w:val="en-GB"/>
              </w:rPr>
            </w:pPr>
            <w:r w:rsidRPr="00E11045">
              <w:rPr>
                <w:rFonts w:ascii="Times New Roman" w:hAnsi="Times New Roman" w:cs="Times New Roman"/>
                <w:spacing w:val="-5"/>
                <w:sz w:val="20"/>
                <w:szCs w:val="20"/>
                <w:lang w:val="sr-Latn-RS"/>
              </w:rPr>
              <w:t>Specifična potrošnja</w:t>
            </w:r>
            <w:r w:rsidRPr="00E11045">
              <w:rPr>
                <w:rFonts w:ascii="Times New Roman" w:hAnsi="Times New Roman" w:cs="Times New Roman"/>
                <w:spacing w:val="-5"/>
                <w:sz w:val="20"/>
                <w:szCs w:val="20"/>
                <w:lang w:val="sr-Cyrl-RS"/>
              </w:rPr>
              <w:t xml:space="preserve"> </w:t>
            </w:r>
            <w:r w:rsidRPr="00E11045">
              <w:rPr>
                <w:rFonts w:ascii="Times New Roman" w:hAnsi="Times New Roman" w:cs="Times New Roman"/>
                <w:spacing w:val="-5"/>
                <w:sz w:val="20"/>
                <w:szCs w:val="20"/>
                <w:lang w:val="en-GB"/>
              </w:rPr>
              <w:t>[</w:t>
            </w:r>
            <w:r w:rsidRPr="00E11045">
              <w:rPr>
                <w:rFonts w:ascii="Times New Roman" w:hAnsi="Times New Roman" w:cs="Times New Roman"/>
                <w:spacing w:val="-5"/>
                <w:sz w:val="20"/>
                <w:szCs w:val="20"/>
              </w:rPr>
              <w:t>lit/</w:t>
            </w:r>
            <w:proofErr w:type="spellStart"/>
            <w:r w:rsidRPr="00E11045">
              <w:rPr>
                <w:rFonts w:ascii="Times New Roman" w:hAnsi="Times New Roman" w:cs="Times New Roman"/>
                <w:spacing w:val="-5"/>
                <w:sz w:val="20"/>
                <w:szCs w:val="20"/>
              </w:rPr>
              <w:t>mh</w:t>
            </w:r>
            <w:proofErr w:type="spellEnd"/>
            <w:r w:rsidRPr="00E11045">
              <w:rPr>
                <w:rFonts w:ascii="Times New Roman" w:hAnsi="Times New Roman" w:cs="Times New Roman"/>
                <w:spacing w:val="-5"/>
                <w:sz w:val="20"/>
                <w:szCs w:val="20"/>
              </w:rPr>
              <w:t>]</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44.8</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39.1</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37.7</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38.0</w:t>
            </w:r>
          </w:p>
        </w:tc>
        <w:tc>
          <w:tcPr>
            <w:tcW w:w="823"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37.6</w:t>
            </w:r>
          </w:p>
        </w:tc>
        <w:tc>
          <w:tcPr>
            <w:tcW w:w="1226" w:type="dxa"/>
            <w:vAlign w:val="center"/>
          </w:tcPr>
          <w:p w:rsidR="00E11045" w:rsidRPr="00E11045" w:rsidRDefault="00E11045" w:rsidP="00E11045">
            <w:pPr>
              <w:tabs>
                <w:tab w:val="left" w:pos="851"/>
              </w:tabs>
              <w:ind w:left="-113" w:right="-57"/>
              <w:jc w:val="right"/>
              <w:rPr>
                <w:rFonts w:ascii="Times New Roman" w:hAnsi="Times New Roman" w:cs="Times New Roman"/>
                <w:spacing w:val="-4"/>
                <w:sz w:val="20"/>
                <w:szCs w:val="20"/>
                <w:lang w:val="en-GB"/>
              </w:rPr>
            </w:pPr>
            <w:r w:rsidRPr="00E11045">
              <w:rPr>
                <w:rFonts w:ascii="Times New Roman" w:hAnsi="Times New Roman" w:cs="Times New Roman"/>
                <w:spacing w:val="-4"/>
                <w:sz w:val="20"/>
                <w:szCs w:val="20"/>
                <w:lang w:val="en-GB"/>
              </w:rPr>
              <w:t>- 7.2 (↓16.1%)</w:t>
            </w:r>
          </w:p>
        </w:tc>
      </w:tr>
      <w:tr w:rsidR="00E11045" w:rsidRPr="00E11045" w:rsidTr="00E11045">
        <w:tblPrEx>
          <w:jc w:val="center"/>
        </w:tblPrEx>
        <w:trPr>
          <w:jc w:val="center"/>
        </w:trPr>
        <w:tc>
          <w:tcPr>
            <w:tcW w:w="1337" w:type="dxa"/>
            <w:vMerge w:val="restart"/>
            <w:vAlign w:val="center"/>
          </w:tcPr>
          <w:p w:rsidR="00E11045" w:rsidRPr="00E11045" w:rsidRDefault="00E11045" w:rsidP="00E11045">
            <w:pPr>
              <w:tabs>
                <w:tab w:val="left" w:pos="851"/>
              </w:tabs>
              <w:ind w:left="-57" w:right="-57"/>
              <w:jc w:val="center"/>
              <w:rPr>
                <w:rFonts w:ascii="Times New Roman" w:hAnsi="Times New Roman" w:cs="Times New Roman"/>
                <w:spacing w:val="-4"/>
                <w:sz w:val="20"/>
                <w:szCs w:val="20"/>
                <w:lang w:val="sr-Cyrl-RS"/>
              </w:rPr>
            </w:pPr>
            <w:r w:rsidRPr="00E11045">
              <w:rPr>
                <w:rFonts w:ascii="Times New Roman" w:hAnsi="Times New Roman" w:cs="Times New Roman"/>
                <w:spacing w:val="-4"/>
                <w:sz w:val="20"/>
                <w:szCs w:val="20"/>
                <w:lang w:val="sr-Latn-RS"/>
              </w:rPr>
              <w:t>Dozeri veće klase</w:t>
            </w:r>
            <w:r w:rsidRPr="00E11045">
              <w:rPr>
                <w:rFonts w:ascii="Times New Roman" w:hAnsi="Times New Roman" w:cs="Times New Roman"/>
                <w:spacing w:val="-4"/>
                <w:sz w:val="20"/>
                <w:szCs w:val="20"/>
                <w:lang w:val="sr-Cyrl-RS"/>
              </w:rPr>
              <w:t xml:space="preserve">, </w:t>
            </w:r>
          </w:p>
          <w:p w:rsidR="00E11045" w:rsidRPr="00E11045" w:rsidRDefault="00E11045" w:rsidP="00E11045">
            <w:pPr>
              <w:tabs>
                <w:tab w:val="left" w:pos="851"/>
              </w:tabs>
              <w:ind w:left="-57" w:right="-57"/>
              <w:jc w:val="center"/>
              <w:rPr>
                <w:rFonts w:ascii="Times New Roman" w:hAnsi="Times New Roman" w:cs="Times New Roman"/>
                <w:spacing w:val="-4"/>
                <w:sz w:val="20"/>
                <w:szCs w:val="20"/>
                <w:lang w:val="sr-Cyrl-RS"/>
              </w:rPr>
            </w:pPr>
            <w:r w:rsidRPr="00E11045">
              <w:rPr>
                <w:rFonts w:ascii="Times New Roman" w:hAnsi="Times New Roman" w:cs="Times New Roman"/>
                <w:spacing w:val="-4"/>
                <w:sz w:val="20"/>
                <w:szCs w:val="20"/>
                <w:lang w:val="sr-Latn-RS"/>
              </w:rPr>
              <w:t>preko</w:t>
            </w:r>
            <w:r w:rsidRPr="00E11045">
              <w:rPr>
                <w:rFonts w:ascii="Times New Roman" w:hAnsi="Times New Roman" w:cs="Times New Roman"/>
                <w:spacing w:val="-4"/>
                <w:sz w:val="20"/>
                <w:szCs w:val="20"/>
                <w:lang w:val="sr-Cyrl-RS"/>
              </w:rPr>
              <w:t xml:space="preserve"> 300 </w:t>
            </w:r>
            <w:r w:rsidRPr="00E11045">
              <w:rPr>
                <w:rFonts w:ascii="Times New Roman" w:hAnsi="Times New Roman" w:cs="Times New Roman"/>
                <w:spacing w:val="-4"/>
                <w:sz w:val="20"/>
                <w:szCs w:val="20"/>
                <w:lang w:val="en-GB"/>
              </w:rPr>
              <w:t>kW</w:t>
            </w:r>
          </w:p>
        </w:tc>
        <w:tc>
          <w:tcPr>
            <w:tcW w:w="2344" w:type="dxa"/>
          </w:tcPr>
          <w:p w:rsidR="00E11045" w:rsidRPr="00E11045" w:rsidRDefault="00E11045" w:rsidP="00E11045">
            <w:pPr>
              <w:tabs>
                <w:tab w:val="left" w:pos="851"/>
              </w:tabs>
              <w:ind w:left="-57" w:right="-85"/>
              <w:rPr>
                <w:rFonts w:ascii="Times New Roman" w:hAnsi="Times New Roman" w:cs="Times New Roman"/>
                <w:spacing w:val="-5"/>
                <w:sz w:val="20"/>
                <w:szCs w:val="20"/>
                <w:lang w:val="en-GB"/>
              </w:rPr>
            </w:pPr>
            <w:r w:rsidRPr="00E11045">
              <w:rPr>
                <w:rFonts w:ascii="Times New Roman" w:hAnsi="Times New Roman" w:cs="Times New Roman"/>
                <w:spacing w:val="-5"/>
                <w:sz w:val="20"/>
                <w:szCs w:val="20"/>
                <w:lang w:val="sr-Latn-RS"/>
              </w:rPr>
              <w:t>Ostvareni moto sati</w:t>
            </w:r>
            <w:r w:rsidRPr="00E11045">
              <w:rPr>
                <w:rFonts w:ascii="Times New Roman" w:hAnsi="Times New Roman" w:cs="Times New Roman"/>
                <w:spacing w:val="-5"/>
                <w:sz w:val="20"/>
                <w:szCs w:val="20"/>
                <w:lang w:val="sr-Cyrl-RS"/>
              </w:rPr>
              <w:t xml:space="preserve"> </w:t>
            </w:r>
            <w:r w:rsidRPr="00E11045">
              <w:rPr>
                <w:rFonts w:ascii="Times New Roman" w:hAnsi="Times New Roman" w:cs="Times New Roman"/>
                <w:spacing w:val="-5"/>
                <w:sz w:val="20"/>
                <w:szCs w:val="20"/>
                <w:lang w:val="en-GB"/>
              </w:rPr>
              <w:t>[</w:t>
            </w:r>
            <w:proofErr w:type="spellStart"/>
            <w:r w:rsidRPr="00E11045">
              <w:rPr>
                <w:rFonts w:ascii="Times New Roman" w:hAnsi="Times New Roman" w:cs="Times New Roman"/>
                <w:spacing w:val="-5"/>
                <w:sz w:val="20"/>
                <w:szCs w:val="20"/>
              </w:rPr>
              <w:t>mh</w:t>
            </w:r>
            <w:proofErr w:type="spellEnd"/>
            <w:r w:rsidRPr="00E11045">
              <w:rPr>
                <w:rFonts w:ascii="Times New Roman" w:hAnsi="Times New Roman" w:cs="Times New Roman"/>
                <w:spacing w:val="-5"/>
                <w:sz w:val="20"/>
                <w:szCs w:val="20"/>
              </w:rPr>
              <w:t>]</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10987</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8091</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7657</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7277</w:t>
            </w:r>
          </w:p>
        </w:tc>
        <w:tc>
          <w:tcPr>
            <w:tcW w:w="823"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3756</w:t>
            </w:r>
          </w:p>
        </w:tc>
        <w:tc>
          <w:tcPr>
            <w:tcW w:w="1226" w:type="dxa"/>
            <w:vMerge w:val="restart"/>
            <w:vAlign w:val="center"/>
          </w:tcPr>
          <w:p w:rsidR="00E11045" w:rsidRPr="00E11045" w:rsidRDefault="00E11045" w:rsidP="00E11045">
            <w:pPr>
              <w:tabs>
                <w:tab w:val="left" w:pos="851"/>
              </w:tabs>
              <w:ind w:left="-113" w:right="-57"/>
              <w:jc w:val="right"/>
              <w:rPr>
                <w:rFonts w:ascii="Times New Roman" w:hAnsi="Times New Roman" w:cs="Times New Roman"/>
                <w:spacing w:val="-4"/>
                <w:sz w:val="20"/>
                <w:szCs w:val="20"/>
                <w:lang w:val="sr-Cyrl-RS"/>
              </w:rPr>
            </w:pPr>
          </w:p>
        </w:tc>
      </w:tr>
      <w:tr w:rsidR="00E11045" w:rsidRPr="00E11045" w:rsidTr="00E11045">
        <w:tblPrEx>
          <w:jc w:val="center"/>
        </w:tblPrEx>
        <w:trPr>
          <w:jc w:val="center"/>
        </w:trPr>
        <w:tc>
          <w:tcPr>
            <w:tcW w:w="1337" w:type="dxa"/>
            <w:vMerge/>
            <w:vAlign w:val="center"/>
          </w:tcPr>
          <w:p w:rsidR="00E11045" w:rsidRPr="00E11045" w:rsidRDefault="00E11045" w:rsidP="00E11045">
            <w:pPr>
              <w:tabs>
                <w:tab w:val="left" w:pos="851"/>
              </w:tabs>
              <w:ind w:left="-57" w:right="-57"/>
              <w:jc w:val="center"/>
              <w:rPr>
                <w:rFonts w:ascii="Times New Roman" w:hAnsi="Times New Roman" w:cs="Times New Roman"/>
                <w:spacing w:val="-4"/>
                <w:sz w:val="20"/>
                <w:szCs w:val="20"/>
                <w:lang w:val="en-GB"/>
              </w:rPr>
            </w:pPr>
          </w:p>
        </w:tc>
        <w:tc>
          <w:tcPr>
            <w:tcW w:w="2344" w:type="dxa"/>
          </w:tcPr>
          <w:p w:rsidR="00E11045" w:rsidRPr="00E11045" w:rsidRDefault="00E11045" w:rsidP="00E11045">
            <w:pPr>
              <w:tabs>
                <w:tab w:val="left" w:pos="851"/>
              </w:tabs>
              <w:ind w:left="-57" w:right="-85"/>
              <w:rPr>
                <w:rFonts w:ascii="Times New Roman" w:hAnsi="Times New Roman" w:cs="Times New Roman"/>
                <w:spacing w:val="-5"/>
                <w:sz w:val="20"/>
                <w:szCs w:val="20"/>
                <w:lang w:val="en-GB"/>
              </w:rPr>
            </w:pPr>
            <w:r w:rsidRPr="00E11045">
              <w:rPr>
                <w:rFonts w:ascii="Times New Roman" w:hAnsi="Times New Roman" w:cs="Times New Roman"/>
                <w:spacing w:val="-5"/>
                <w:sz w:val="20"/>
                <w:szCs w:val="20"/>
                <w:lang w:val="sr-Latn-RS"/>
              </w:rPr>
              <w:t xml:space="preserve">Potrošnja goriva </w:t>
            </w:r>
            <w:r w:rsidRPr="00E11045">
              <w:rPr>
                <w:rFonts w:ascii="Times New Roman" w:hAnsi="Times New Roman" w:cs="Times New Roman"/>
                <w:spacing w:val="-5"/>
                <w:sz w:val="20"/>
                <w:szCs w:val="20"/>
                <w:lang w:val="en-GB"/>
              </w:rPr>
              <w:t xml:space="preserve"> [</w:t>
            </w:r>
            <w:r w:rsidRPr="00E11045">
              <w:rPr>
                <w:rFonts w:ascii="Times New Roman" w:hAnsi="Times New Roman" w:cs="Times New Roman"/>
                <w:spacing w:val="-5"/>
                <w:sz w:val="20"/>
                <w:szCs w:val="20"/>
              </w:rPr>
              <w:t>lit]</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735652</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453795</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439720</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385657</w:t>
            </w:r>
          </w:p>
        </w:tc>
        <w:tc>
          <w:tcPr>
            <w:tcW w:w="823"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204645</w:t>
            </w:r>
          </w:p>
        </w:tc>
        <w:tc>
          <w:tcPr>
            <w:tcW w:w="1226" w:type="dxa"/>
            <w:vMerge/>
            <w:vAlign w:val="center"/>
          </w:tcPr>
          <w:p w:rsidR="00E11045" w:rsidRPr="00E11045" w:rsidRDefault="00E11045" w:rsidP="00E11045">
            <w:pPr>
              <w:tabs>
                <w:tab w:val="left" w:pos="851"/>
              </w:tabs>
              <w:ind w:left="-113" w:right="-57"/>
              <w:jc w:val="right"/>
              <w:rPr>
                <w:rFonts w:ascii="Times New Roman" w:hAnsi="Times New Roman" w:cs="Times New Roman"/>
                <w:spacing w:val="-4"/>
                <w:sz w:val="20"/>
                <w:szCs w:val="20"/>
                <w:lang w:val="sr-Cyrl-RS"/>
              </w:rPr>
            </w:pPr>
          </w:p>
        </w:tc>
      </w:tr>
      <w:tr w:rsidR="00E11045" w:rsidRPr="00E11045" w:rsidTr="00E11045">
        <w:tblPrEx>
          <w:jc w:val="center"/>
        </w:tblPrEx>
        <w:trPr>
          <w:jc w:val="center"/>
        </w:trPr>
        <w:tc>
          <w:tcPr>
            <w:tcW w:w="1337" w:type="dxa"/>
            <w:vMerge/>
            <w:vAlign w:val="center"/>
          </w:tcPr>
          <w:p w:rsidR="00E11045" w:rsidRPr="00E11045" w:rsidRDefault="00E11045" w:rsidP="00E11045">
            <w:pPr>
              <w:tabs>
                <w:tab w:val="left" w:pos="851"/>
              </w:tabs>
              <w:ind w:left="-57" w:right="-57"/>
              <w:jc w:val="center"/>
              <w:rPr>
                <w:rFonts w:ascii="Times New Roman" w:hAnsi="Times New Roman" w:cs="Times New Roman"/>
                <w:spacing w:val="-4"/>
                <w:sz w:val="20"/>
                <w:szCs w:val="20"/>
                <w:lang w:val="en-GB"/>
              </w:rPr>
            </w:pPr>
          </w:p>
        </w:tc>
        <w:tc>
          <w:tcPr>
            <w:tcW w:w="2344" w:type="dxa"/>
          </w:tcPr>
          <w:p w:rsidR="00E11045" w:rsidRPr="00E11045" w:rsidRDefault="00E11045" w:rsidP="00E11045">
            <w:pPr>
              <w:tabs>
                <w:tab w:val="left" w:pos="851"/>
              </w:tabs>
              <w:ind w:left="-57" w:right="-85"/>
              <w:rPr>
                <w:rFonts w:ascii="Times New Roman" w:hAnsi="Times New Roman" w:cs="Times New Roman"/>
                <w:spacing w:val="-5"/>
                <w:sz w:val="20"/>
                <w:szCs w:val="20"/>
                <w:lang w:val="en-GB"/>
              </w:rPr>
            </w:pPr>
            <w:r w:rsidRPr="00E11045">
              <w:rPr>
                <w:rFonts w:ascii="Times New Roman" w:hAnsi="Times New Roman" w:cs="Times New Roman"/>
                <w:spacing w:val="-5"/>
                <w:sz w:val="20"/>
                <w:szCs w:val="20"/>
                <w:lang w:val="sr-Latn-RS"/>
              </w:rPr>
              <w:t>Specifična potrošnja</w:t>
            </w:r>
            <w:r w:rsidRPr="00E11045">
              <w:rPr>
                <w:rFonts w:ascii="Times New Roman" w:hAnsi="Times New Roman" w:cs="Times New Roman"/>
                <w:spacing w:val="-5"/>
                <w:sz w:val="20"/>
                <w:szCs w:val="20"/>
                <w:lang w:val="sr-Cyrl-RS"/>
              </w:rPr>
              <w:t xml:space="preserve"> </w:t>
            </w:r>
            <w:r w:rsidRPr="00E11045">
              <w:rPr>
                <w:rFonts w:ascii="Times New Roman" w:hAnsi="Times New Roman" w:cs="Times New Roman"/>
                <w:spacing w:val="-5"/>
                <w:sz w:val="20"/>
                <w:szCs w:val="20"/>
                <w:lang w:val="en-GB"/>
              </w:rPr>
              <w:t>[</w:t>
            </w:r>
            <w:r w:rsidRPr="00E11045">
              <w:rPr>
                <w:rFonts w:ascii="Times New Roman" w:hAnsi="Times New Roman" w:cs="Times New Roman"/>
                <w:spacing w:val="-5"/>
                <w:sz w:val="20"/>
                <w:szCs w:val="20"/>
              </w:rPr>
              <w:t>lit/</w:t>
            </w:r>
            <w:proofErr w:type="spellStart"/>
            <w:r w:rsidRPr="00E11045">
              <w:rPr>
                <w:rFonts w:ascii="Times New Roman" w:hAnsi="Times New Roman" w:cs="Times New Roman"/>
                <w:spacing w:val="-5"/>
                <w:sz w:val="20"/>
                <w:szCs w:val="20"/>
              </w:rPr>
              <w:t>mh</w:t>
            </w:r>
            <w:proofErr w:type="spellEnd"/>
            <w:r w:rsidRPr="00E11045">
              <w:rPr>
                <w:rFonts w:ascii="Times New Roman" w:hAnsi="Times New Roman" w:cs="Times New Roman"/>
                <w:spacing w:val="-5"/>
                <w:sz w:val="20"/>
                <w:szCs w:val="20"/>
              </w:rPr>
              <w:t>]</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68.0</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57.1</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54.6</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53.2</w:t>
            </w:r>
          </w:p>
        </w:tc>
        <w:tc>
          <w:tcPr>
            <w:tcW w:w="823"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53.5</w:t>
            </w:r>
          </w:p>
        </w:tc>
        <w:tc>
          <w:tcPr>
            <w:tcW w:w="1226" w:type="dxa"/>
            <w:vAlign w:val="center"/>
          </w:tcPr>
          <w:p w:rsidR="00E11045" w:rsidRPr="00E11045" w:rsidRDefault="00E11045" w:rsidP="00E11045">
            <w:pPr>
              <w:tabs>
                <w:tab w:val="left" w:pos="851"/>
              </w:tabs>
              <w:ind w:left="-113" w:right="-57"/>
              <w:jc w:val="right"/>
              <w:rPr>
                <w:rFonts w:ascii="Times New Roman" w:hAnsi="Times New Roman" w:cs="Times New Roman"/>
                <w:spacing w:val="-6"/>
                <w:sz w:val="20"/>
                <w:szCs w:val="20"/>
                <w:lang w:val="en-GB"/>
              </w:rPr>
            </w:pPr>
            <w:r w:rsidRPr="00E11045">
              <w:rPr>
                <w:rFonts w:ascii="Times New Roman" w:hAnsi="Times New Roman" w:cs="Times New Roman"/>
                <w:spacing w:val="-6"/>
                <w:sz w:val="20"/>
                <w:szCs w:val="20"/>
                <w:lang w:val="en-GB"/>
              </w:rPr>
              <w:t xml:space="preserve">- </w:t>
            </w:r>
            <w:r w:rsidRPr="00E11045">
              <w:rPr>
                <w:rFonts w:ascii="Times New Roman" w:hAnsi="Times New Roman" w:cs="Times New Roman"/>
                <w:spacing w:val="-6"/>
                <w:sz w:val="20"/>
                <w:szCs w:val="20"/>
                <w:lang w:val="sr-Cyrl-RS"/>
              </w:rPr>
              <w:t>14</w:t>
            </w:r>
            <w:r w:rsidRPr="00E11045">
              <w:rPr>
                <w:rFonts w:ascii="Times New Roman" w:hAnsi="Times New Roman" w:cs="Times New Roman"/>
                <w:spacing w:val="-6"/>
                <w:sz w:val="20"/>
                <w:szCs w:val="20"/>
                <w:lang w:val="en-GB"/>
              </w:rPr>
              <w:t>.</w:t>
            </w:r>
            <w:r w:rsidRPr="00E11045">
              <w:rPr>
                <w:rFonts w:ascii="Times New Roman" w:hAnsi="Times New Roman" w:cs="Times New Roman"/>
                <w:spacing w:val="-6"/>
                <w:sz w:val="20"/>
                <w:szCs w:val="20"/>
                <w:lang w:val="sr-Cyrl-RS"/>
              </w:rPr>
              <w:t>5</w:t>
            </w:r>
            <w:r w:rsidRPr="00E11045">
              <w:rPr>
                <w:rFonts w:ascii="Times New Roman" w:hAnsi="Times New Roman" w:cs="Times New Roman"/>
                <w:spacing w:val="-6"/>
                <w:sz w:val="20"/>
                <w:szCs w:val="20"/>
                <w:lang w:val="en-GB"/>
              </w:rPr>
              <w:t xml:space="preserve"> (↓2</w:t>
            </w:r>
            <w:r w:rsidRPr="00E11045">
              <w:rPr>
                <w:rFonts w:ascii="Times New Roman" w:hAnsi="Times New Roman" w:cs="Times New Roman"/>
                <w:spacing w:val="-6"/>
                <w:sz w:val="20"/>
                <w:szCs w:val="20"/>
                <w:lang w:val="sr-Cyrl-RS"/>
              </w:rPr>
              <w:t>1</w:t>
            </w:r>
            <w:r w:rsidRPr="00E11045">
              <w:rPr>
                <w:rFonts w:ascii="Times New Roman" w:hAnsi="Times New Roman" w:cs="Times New Roman"/>
                <w:spacing w:val="-6"/>
                <w:sz w:val="20"/>
                <w:szCs w:val="20"/>
                <w:lang w:val="en-GB"/>
              </w:rPr>
              <w:t>.</w:t>
            </w:r>
            <w:r w:rsidRPr="00E11045">
              <w:rPr>
                <w:rFonts w:ascii="Times New Roman" w:hAnsi="Times New Roman" w:cs="Times New Roman"/>
                <w:spacing w:val="-6"/>
                <w:sz w:val="20"/>
                <w:szCs w:val="20"/>
                <w:lang w:val="sr-Cyrl-RS"/>
              </w:rPr>
              <w:t>3</w:t>
            </w:r>
            <w:r w:rsidRPr="00E11045">
              <w:rPr>
                <w:rFonts w:ascii="Times New Roman" w:hAnsi="Times New Roman" w:cs="Times New Roman"/>
                <w:spacing w:val="-6"/>
                <w:sz w:val="20"/>
                <w:szCs w:val="20"/>
                <w:lang w:val="en-GB"/>
              </w:rPr>
              <w:t>%)</w:t>
            </w:r>
          </w:p>
        </w:tc>
      </w:tr>
      <w:tr w:rsidR="00E11045" w:rsidRPr="00E11045" w:rsidTr="00E11045">
        <w:tblPrEx>
          <w:jc w:val="center"/>
        </w:tblPrEx>
        <w:trPr>
          <w:jc w:val="center"/>
        </w:trPr>
        <w:tc>
          <w:tcPr>
            <w:tcW w:w="1337" w:type="dxa"/>
            <w:vMerge w:val="restart"/>
            <w:vAlign w:val="center"/>
          </w:tcPr>
          <w:p w:rsidR="00E11045" w:rsidRPr="00E11045" w:rsidRDefault="00E11045" w:rsidP="00E11045">
            <w:pPr>
              <w:tabs>
                <w:tab w:val="left" w:pos="851"/>
              </w:tabs>
              <w:ind w:left="-57" w:right="-57"/>
              <w:jc w:val="center"/>
              <w:rPr>
                <w:rFonts w:ascii="Times New Roman" w:hAnsi="Times New Roman" w:cs="Times New Roman"/>
                <w:spacing w:val="-4"/>
                <w:sz w:val="20"/>
                <w:szCs w:val="20"/>
                <w:lang w:val="sr-Latn-RS"/>
              </w:rPr>
            </w:pPr>
            <w:r w:rsidRPr="00E11045">
              <w:rPr>
                <w:rFonts w:ascii="Times New Roman" w:hAnsi="Times New Roman" w:cs="Times New Roman"/>
                <w:spacing w:val="-4"/>
                <w:sz w:val="20"/>
                <w:szCs w:val="20"/>
                <w:lang w:val="sr-Latn-RS"/>
              </w:rPr>
              <w:t xml:space="preserve">Cevopolagači </w:t>
            </w:r>
          </w:p>
        </w:tc>
        <w:tc>
          <w:tcPr>
            <w:tcW w:w="2344" w:type="dxa"/>
          </w:tcPr>
          <w:p w:rsidR="00E11045" w:rsidRPr="00E11045" w:rsidRDefault="00E11045" w:rsidP="00E11045">
            <w:pPr>
              <w:tabs>
                <w:tab w:val="left" w:pos="851"/>
              </w:tabs>
              <w:ind w:left="-57" w:right="-85"/>
              <w:rPr>
                <w:rFonts w:ascii="Times New Roman" w:hAnsi="Times New Roman" w:cs="Times New Roman"/>
                <w:spacing w:val="-5"/>
                <w:sz w:val="20"/>
                <w:szCs w:val="20"/>
                <w:lang w:val="en-GB"/>
              </w:rPr>
            </w:pPr>
            <w:r w:rsidRPr="00E11045">
              <w:rPr>
                <w:rFonts w:ascii="Times New Roman" w:hAnsi="Times New Roman" w:cs="Times New Roman"/>
                <w:spacing w:val="-5"/>
                <w:sz w:val="20"/>
                <w:szCs w:val="20"/>
                <w:lang w:val="sr-Latn-RS"/>
              </w:rPr>
              <w:t>Ostvareni moto sati</w:t>
            </w:r>
            <w:r w:rsidRPr="00E11045">
              <w:rPr>
                <w:rFonts w:ascii="Times New Roman" w:hAnsi="Times New Roman" w:cs="Times New Roman"/>
                <w:spacing w:val="-5"/>
                <w:sz w:val="20"/>
                <w:szCs w:val="20"/>
                <w:lang w:val="sr-Cyrl-RS"/>
              </w:rPr>
              <w:t xml:space="preserve"> </w:t>
            </w:r>
            <w:r w:rsidRPr="00E11045">
              <w:rPr>
                <w:rFonts w:ascii="Times New Roman" w:hAnsi="Times New Roman" w:cs="Times New Roman"/>
                <w:spacing w:val="-5"/>
                <w:sz w:val="20"/>
                <w:szCs w:val="20"/>
                <w:lang w:val="en-GB"/>
              </w:rPr>
              <w:t>[</w:t>
            </w:r>
            <w:proofErr w:type="spellStart"/>
            <w:r w:rsidRPr="00E11045">
              <w:rPr>
                <w:rFonts w:ascii="Times New Roman" w:hAnsi="Times New Roman" w:cs="Times New Roman"/>
                <w:spacing w:val="-5"/>
                <w:sz w:val="20"/>
                <w:szCs w:val="20"/>
              </w:rPr>
              <w:t>mh</w:t>
            </w:r>
            <w:proofErr w:type="spellEnd"/>
            <w:r w:rsidRPr="00E11045">
              <w:rPr>
                <w:rFonts w:ascii="Times New Roman" w:hAnsi="Times New Roman" w:cs="Times New Roman"/>
                <w:spacing w:val="-5"/>
                <w:sz w:val="20"/>
                <w:szCs w:val="20"/>
              </w:rPr>
              <w:t>]</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6467</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8551</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9735</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8516</w:t>
            </w:r>
          </w:p>
        </w:tc>
        <w:tc>
          <w:tcPr>
            <w:tcW w:w="823"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9717</w:t>
            </w:r>
          </w:p>
        </w:tc>
        <w:tc>
          <w:tcPr>
            <w:tcW w:w="1226" w:type="dxa"/>
            <w:vMerge w:val="restart"/>
            <w:vAlign w:val="center"/>
          </w:tcPr>
          <w:p w:rsidR="00E11045" w:rsidRPr="00E11045" w:rsidRDefault="00E11045" w:rsidP="00E11045">
            <w:pPr>
              <w:tabs>
                <w:tab w:val="left" w:pos="851"/>
              </w:tabs>
              <w:ind w:left="-113" w:right="-57"/>
              <w:jc w:val="right"/>
              <w:rPr>
                <w:rFonts w:ascii="Times New Roman" w:hAnsi="Times New Roman" w:cs="Times New Roman"/>
                <w:spacing w:val="-4"/>
                <w:sz w:val="20"/>
                <w:szCs w:val="20"/>
                <w:lang w:val="sr-Cyrl-RS"/>
              </w:rPr>
            </w:pPr>
          </w:p>
        </w:tc>
      </w:tr>
      <w:tr w:rsidR="00E11045" w:rsidRPr="00E11045" w:rsidTr="00E11045">
        <w:tblPrEx>
          <w:jc w:val="center"/>
        </w:tblPrEx>
        <w:trPr>
          <w:jc w:val="center"/>
        </w:trPr>
        <w:tc>
          <w:tcPr>
            <w:tcW w:w="1337" w:type="dxa"/>
            <w:vMerge/>
            <w:vAlign w:val="center"/>
          </w:tcPr>
          <w:p w:rsidR="00E11045" w:rsidRPr="00E11045" w:rsidRDefault="00E11045" w:rsidP="00E11045">
            <w:pPr>
              <w:tabs>
                <w:tab w:val="left" w:pos="851"/>
              </w:tabs>
              <w:ind w:left="-57" w:right="-57"/>
              <w:jc w:val="center"/>
              <w:rPr>
                <w:rFonts w:ascii="Times New Roman" w:hAnsi="Times New Roman" w:cs="Times New Roman"/>
                <w:spacing w:val="-4"/>
                <w:sz w:val="20"/>
                <w:szCs w:val="20"/>
                <w:lang w:val="en-GB"/>
              </w:rPr>
            </w:pPr>
          </w:p>
        </w:tc>
        <w:tc>
          <w:tcPr>
            <w:tcW w:w="2344" w:type="dxa"/>
          </w:tcPr>
          <w:p w:rsidR="00E11045" w:rsidRPr="00E11045" w:rsidRDefault="00E11045" w:rsidP="00E11045">
            <w:pPr>
              <w:tabs>
                <w:tab w:val="left" w:pos="851"/>
              </w:tabs>
              <w:ind w:left="-57" w:right="-85"/>
              <w:rPr>
                <w:rFonts w:ascii="Times New Roman" w:hAnsi="Times New Roman" w:cs="Times New Roman"/>
                <w:spacing w:val="-5"/>
                <w:sz w:val="20"/>
                <w:szCs w:val="20"/>
                <w:lang w:val="en-GB"/>
              </w:rPr>
            </w:pPr>
            <w:r w:rsidRPr="00E11045">
              <w:rPr>
                <w:rFonts w:ascii="Times New Roman" w:hAnsi="Times New Roman" w:cs="Times New Roman"/>
                <w:spacing w:val="-5"/>
                <w:sz w:val="20"/>
                <w:szCs w:val="20"/>
                <w:lang w:val="sr-Latn-RS"/>
              </w:rPr>
              <w:t xml:space="preserve">Potrošnja goriva </w:t>
            </w:r>
            <w:r w:rsidRPr="00E11045">
              <w:rPr>
                <w:rFonts w:ascii="Times New Roman" w:hAnsi="Times New Roman" w:cs="Times New Roman"/>
                <w:spacing w:val="-5"/>
                <w:sz w:val="20"/>
                <w:szCs w:val="20"/>
                <w:lang w:val="en-GB"/>
              </w:rPr>
              <w:t xml:space="preserve"> [</w:t>
            </w:r>
            <w:r w:rsidRPr="00E11045">
              <w:rPr>
                <w:rFonts w:ascii="Times New Roman" w:hAnsi="Times New Roman" w:cs="Times New Roman"/>
                <w:spacing w:val="-5"/>
                <w:sz w:val="20"/>
                <w:szCs w:val="20"/>
              </w:rPr>
              <w:t>lit]</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152140</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163829</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176595</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161649</w:t>
            </w:r>
          </w:p>
        </w:tc>
        <w:tc>
          <w:tcPr>
            <w:tcW w:w="823"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174668</w:t>
            </w:r>
          </w:p>
        </w:tc>
        <w:tc>
          <w:tcPr>
            <w:tcW w:w="1226" w:type="dxa"/>
            <w:vMerge/>
            <w:vAlign w:val="center"/>
          </w:tcPr>
          <w:p w:rsidR="00E11045" w:rsidRPr="00E11045" w:rsidRDefault="00E11045" w:rsidP="00E11045">
            <w:pPr>
              <w:tabs>
                <w:tab w:val="left" w:pos="851"/>
              </w:tabs>
              <w:ind w:left="-113" w:right="-57"/>
              <w:jc w:val="right"/>
              <w:rPr>
                <w:rFonts w:ascii="Times New Roman" w:hAnsi="Times New Roman" w:cs="Times New Roman"/>
                <w:spacing w:val="-4"/>
                <w:sz w:val="20"/>
                <w:szCs w:val="20"/>
                <w:lang w:val="sr-Cyrl-RS"/>
              </w:rPr>
            </w:pPr>
          </w:p>
        </w:tc>
      </w:tr>
      <w:tr w:rsidR="00E11045" w:rsidRPr="00E11045" w:rsidTr="00E11045">
        <w:tblPrEx>
          <w:jc w:val="center"/>
        </w:tblPrEx>
        <w:trPr>
          <w:jc w:val="center"/>
        </w:trPr>
        <w:tc>
          <w:tcPr>
            <w:tcW w:w="1337" w:type="dxa"/>
            <w:vMerge/>
            <w:vAlign w:val="center"/>
          </w:tcPr>
          <w:p w:rsidR="00E11045" w:rsidRPr="00E11045" w:rsidRDefault="00E11045" w:rsidP="00E11045">
            <w:pPr>
              <w:tabs>
                <w:tab w:val="left" w:pos="851"/>
              </w:tabs>
              <w:ind w:left="-57" w:right="-57"/>
              <w:jc w:val="center"/>
              <w:rPr>
                <w:rFonts w:ascii="Times New Roman" w:hAnsi="Times New Roman" w:cs="Times New Roman"/>
                <w:spacing w:val="-4"/>
                <w:sz w:val="20"/>
                <w:szCs w:val="20"/>
                <w:lang w:val="en-GB"/>
              </w:rPr>
            </w:pPr>
          </w:p>
        </w:tc>
        <w:tc>
          <w:tcPr>
            <w:tcW w:w="2344" w:type="dxa"/>
          </w:tcPr>
          <w:p w:rsidR="00E11045" w:rsidRPr="00E11045" w:rsidRDefault="00E11045" w:rsidP="00E11045">
            <w:pPr>
              <w:tabs>
                <w:tab w:val="left" w:pos="851"/>
              </w:tabs>
              <w:ind w:left="-57" w:right="-85"/>
              <w:rPr>
                <w:rFonts w:ascii="Times New Roman" w:hAnsi="Times New Roman" w:cs="Times New Roman"/>
                <w:spacing w:val="-5"/>
                <w:sz w:val="20"/>
                <w:szCs w:val="20"/>
                <w:lang w:val="en-GB"/>
              </w:rPr>
            </w:pPr>
            <w:r w:rsidRPr="00E11045">
              <w:rPr>
                <w:rFonts w:ascii="Times New Roman" w:hAnsi="Times New Roman" w:cs="Times New Roman"/>
                <w:spacing w:val="-5"/>
                <w:sz w:val="20"/>
                <w:szCs w:val="20"/>
                <w:lang w:val="sr-Latn-RS"/>
              </w:rPr>
              <w:t>Specifična potrošnja</w:t>
            </w:r>
            <w:r w:rsidRPr="00E11045">
              <w:rPr>
                <w:rFonts w:ascii="Times New Roman" w:hAnsi="Times New Roman" w:cs="Times New Roman"/>
                <w:spacing w:val="-5"/>
                <w:sz w:val="20"/>
                <w:szCs w:val="20"/>
                <w:lang w:val="sr-Cyrl-RS"/>
              </w:rPr>
              <w:t xml:space="preserve"> </w:t>
            </w:r>
            <w:r w:rsidRPr="00E11045">
              <w:rPr>
                <w:rFonts w:ascii="Times New Roman" w:hAnsi="Times New Roman" w:cs="Times New Roman"/>
                <w:spacing w:val="-5"/>
                <w:sz w:val="20"/>
                <w:szCs w:val="20"/>
                <w:lang w:val="en-GB"/>
              </w:rPr>
              <w:t>[</w:t>
            </w:r>
            <w:r w:rsidRPr="00E11045">
              <w:rPr>
                <w:rFonts w:ascii="Times New Roman" w:hAnsi="Times New Roman" w:cs="Times New Roman"/>
                <w:spacing w:val="-5"/>
                <w:sz w:val="20"/>
                <w:szCs w:val="20"/>
              </w:rPr>
              <w:t>lit/</w:t>
            </w:r>
            <w:proofErr w:type="spellStart"/>
            <w:r w:rsidRPr="00E11045">
              <w:rPr>
                <w:rFonts w:ascii="Times New Roman" w:hAnsi="Times New Roman" w:cs="Times New Roman"/>
                <w:spacing w:val="-5"/>
                <w:sz w:val="20"/>
                <w:szCs w:val="20"/>
              </w:rPr>
              <w:t>mh</w:t>
            </w:r>
            <w:proofErr w:type="spellEnd"/>
            <w:r w:rsidRPr="00E11045">
              <w:rPr>
                <w:rFonts w:ascii="Times New Roman" w:hAnsi="Times New Roman" w:cs="Times New Roman"/>
                <w:spacing w:val="-5"/>
                <w:sz w:val="20"/>
                <w:szCs w:val="20"/>
              </w:rPr>
              <w:t>]</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23,0</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20,1</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19,1</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19,5</w:t>
            </w:r>
          </w:p>
        </w:tc>
        <w:tc>
          <w:tcPr>
            <w:tcW w:w="823"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18,4</w:t>
            </w:r>
          </w:p>
        </w:tc>
        <w:tc>
          <w:tcPr>
            <w:tcW w:w="1226" w:type="dxa"/>
            <w:vAlign w:val="center"/>
          </w:tcPr>
          <w:p w:rsidR="00E11045" w:rsidRPr="00E11045" w:rsidRDefault="00E11045" w:rsidP="00E11045">
            <w:pPr>
              <w:tabs>
                <w:tab w:val="left" w:pos="851"/>
              </w:tabs>
              <w:ind w:left="-113" w:right="-57"/>
              <w:jc w:val="right"/>
              <w:rPr>
                <w:rFonts w:ascii="Times New Roman" w:hAnsi="Times New Roman" w:cs="Times New Roman"/>
                <w:spacing w:val="-4"/>
                <w:sz w:val="20"/>
                <w:szCs w:val="20"/>
                <w:lang w:val="en-GB"/>
              </w:rPr>
            </w:pPr>
            <w:r w:rsidRPr="00E11045">
              <w:rPr>
                <w:rFonts w:ascii="Times New Roman" w:hAnsi="Times New Roman" w:cs="Times New Roman"/>
                <w:spacing w:val="-4"/>
                <w:sz w:val="20"/>
                <w:szCs w:val="20"/>
                <w:lang w:val="en-GB"/>
              </w:rPr>
              <w:t xml:space="preserve">- </w:t>
            </w:r>
            <w:r w:rsidRPr="00E11045">
              <w:rPr>
                <w:rFonts w:ascii="Times New Roman" w:hAnsi="Times New Roman" w:cs="Times New Roman"/>
                <w:spacing w:val="-4"/>
                <w:sz w:val="20"/>
                <w:szCs w:val="20"/>
                <w:lang w:val="sr-Cyrl-RS"/>
              </w:rPr>
              <w:t>4</w:t>
            </w:r>
            <w:r w:rsidRPr="00E11045">
              <w:rPr>
                <w:rFonts w:ascii="Times New Roman" w:hAnsi="Times New Roman" w:cs="Times New Roman"/>
                <w:spacing w:val="-4"/>
                <w:sz w:val="20"/>
                <w:szCs w:val="20"/>
                <w:lang w:val="en-GB"/>
              </w:rPr>
              <w:t>.</w:t>
            </w:r>
            <w:r w:rsidRPr="00E11045">
              <w:rPr>
                <w:rFonts w:ascii="Times New Roman" w:hAnsi="Times New Roman" w:cs="Times New Roman"/>
                <w:spacing w:val="-4"/>
                <w:sz w:val="20"/>
                <w:szCs w:val="20"/>
                <w:lang w:val="sr-Cyrl-RS"/>
              </w:rPr>
              <w:t>6</w:t>
            </w:r>
            <w:r w:rsidRPr="00E11045">
              <w:rPr>
                <w:rFonts w:ascii="Times New Roman" w:hAnsi="Times New Roman" w:cs="Times New Roman"/>
                <w:spacing w:val="-4"/>
                <w:sz w:val="20"/>
                <w:szCs w:val="20"/>
                <w:lang w:val="en-GB"/>
              </w:rPr>
              <w:t xml:space="preserve"> (↓</w:t>
            </w:r>
            <w:r w:rsidRPr="00E11045">
              <w:rPr>
                <w:rFonts w:ascii="Times New Roman" w:hAnsi="Times New Roman" w:cs="Times New Roman"/>
                <w:spacing w:val="-4"/>
                <w:sz w:val="20"/>
                <w:szCs w:val="20"/>
                <w:lang w:val="sr-Cyrl-RS"/>
              </w:rPr>
              <w:t>20</w:t>
            </w:r>
            <w:r w:rsidRPr="00E11045">
              <w:rPr>
                <w:rFonts w:ascii="Times New Roman" w:hAnsi="Times New Roman" w:cs="Times New Roman"/>
                <w:spacing w:val="-4"/>
                <w:sz w:val="20"/>
                <w:szCs w:val="20"/>
                <w:lang w:val="en-GB"/>
              </w:rPr>
              <w:t>.</w:t>
            </w:r>
            <w:r w:rsidRPr="00E11045">
              <w:rPr>
                <w:rFonts w:ascii="Times New Roman" w:hAnsi="Times New Roman" w:cs="Times New Roman"/>
                <w:spacing w:val="-4"/>
                <w:sz w:val="20"/>
                <w:szCs w:val="20"/>
                <w:lang w:val="sr-Cyrl-RS"/>
              </w:rPr>
              <w:t>0</w:t>
            </w:r>
            <w:r w:rsidRPr="00E11045">
              <w:rPr>
                <w:rFonts w:ascii="Times New Roman" w:hAnsi="Times New Roman" w:cs="Times New Roman"/>
                <w:spacing w:val="-4"/>
                <w:sz w:val="20"/>
                <w:szCs w:val="20"/>
                <w:lang w:val="en-GB"/>
              </w:rPr>
              <w:t>%)</w:t>
            </w:r>
          </w:p>
        </w:tc>
      </w:tr>
      <w:tr w:rsidR="00E11045" w:rsidRPr="00E11045" w:rsidTr="00E11045">
        <w:tblPrEx>
          <w:jc w:val="center"/>
        </w:tblPrEx>
        <w:trPr>
          <w:jc w:val="center"/>
        </w:trPr>
        <w:tc>
          <w:tcPr>
            <w:tcW w:w="1337" w:type="dxa"/>
            <w:vMerge w:val="restart"/>
            <w:vAlign w:val="center"/>
          </w:tcPr>
          <w:p w:rsidR="00E11045" w:rsidRPr="00E11045" w:rsidRDefault="00E11045" w:rsidP="00E11045">
            <w:pPr>
              <w:tabs>
                <w:tab w:val="left" w:pos="851"/>
              </w:tabs>
              <w:ind w:left="-57" w:right="-57"/>
              <w:jc w:val="center"/>
              <w:rPr>
                <w:rFonts w:ascii="Times New Roman" w:hAnsi="Times New Roman" w:cs="Times New Roman"/>
                <w:spacing w:val="-4"/>
                <w:sz w:val="20"/>
                <w:szCs w:val="20"/>
                <w:lang w:val="sr-Latn-RS"/>
              </w:rPr>
            </w:pPr>
            <w:r w:rsidRPr="00E11045">
              <w:rPr>
                <w:rFonts w:ascii="Times New Roman" w:hAnsi="Times New Roman" w:cs="Times New Roman"/>
                <w:spacing w:val="-4"/>
                <w:sz w:val="20"/>
                <w:szCs w:val="20"/>
                <w:lang w:val="sr-Latn-RS"/>
              </w:rPr>
              <w:t xml:space="preserve">Pomerači </w:t>
            </w:r>
          </w:p>
        </w:tc>
        <w:tc>
          <w:tcPr>
            <w:tcW w:w="2344" w:type="dxa"/>
          </w:tcPr>
          <w:p w:rsidR="00E11045" w:rsidRPr="00E11045" w:rsidRDefault="00E11045" w:rsidP="00E11045">
            <w:pPr>
              <w:tabs>
                <w:tab w:val="left" w:pos="851"/>
              </w:tabs>
              <w:ind w:left="-57" w:right="-85"/>
              <w:rPr>
                <w:rFonts w:ascii="Times New Roman" w:hAnsi="Times New Roman" w:cs="Times New Roman"/>
                <w:spacing w:val="-5"/>
                <w:sz w:val="20"/>
                <w:szCs w:val="20"/>
                <w:lang w:val="en-GB"/>
              </w:rPr>
            </w:pPr>
            <w:r w:rsidRPr="00E11045">
              <w:rPr>
                <w:rFonts w:ascii="Times New Roman" w:hAnsi="Times New Roman" w:cs="Times New Roman"/>
                <w:spacing w:val="-5"/>
                <w:sz w:val="20"/>
                <w:szCs w:val="20"/>
                <w:lang w:val="sr-Latn-RS"/>
              </w:rPr>
              <w:t>Ostvareni moto sati</w:t>
            </w:r>
            <w:r w:rsidRPr="00E11045">
              <w:rPr>
                <w:rFonts w:ascii="Times New Roman" w:hAnsi="Times New Roman" w:cs="Times New Roman"/>
                <w:spacing w:val="-5"/>
                <w:sz w:val="20"/>
                <w:szCs w:val="20"/>
                <w:lang w:val="sr-Cyrl-RS"/>
              </w:rPr>
              <w:t xml:space="preserve"> </w:t>
            </w:r>
            <w:r w:rsidRPr="00E11045">
              <w:rPr>
                <w:rFonts w:ascii="Times New Roman" w:hAnsi="Times New Roman" w:cs="Times New Roman"/>
                <w:spacing w:val="-5"/>
                <w:sz w:val="20"/>
                <w:szCs w:val="20"/>
                <w:lang w:val="en-GB"/>
              </w:rPr>
              <w:t>[</w:t>
            </w:r>
            <w:proofErr w:type="spellStart"/>
            <w:r w:rsidRPr="00E11045">
              <w:rPr>
                <w:rFonts w:ascii="Times New Roman" w:hAnsi="Times New Roman" w:cs="Times New Roman"/>
                <w:spacing w:val="-5"/>
                <w:sz w:val="20"/>
                <w:szCs w:val="20"/>
              </w:rPr>
              <w:t>mh</w:t>
            </w:r>
            <w:proofErr w:type="spellEnd"/>
            <w:r w:rsidRPr="00E11045">
              <w:rPr>
                <w:rFonts w:ascii="Times New Roman" w:hAnsi="Times New Roman" w:cs="Times New Roman"/>
                <w:spacing w:val="-5"/>
                <w:sz w:val="20"/>
                <w:szCs w:val="20"/>
              </w:rPr>
              <w:t>]</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2129</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2025</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2566</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2331</w:t>
            </w:r>
          </w:p>
        </w:tc>
        <w:tc>
          <w:tcPr>
            <w:tcW w:w="823"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2561</w:t>
            </w:r>
          </w:p>
        </w:tc>
        <w:tc>
          <w:tcPr>
            <w:tcW w:w="1226" w:type="dxa"/>
            <w:vMerge w:val="restart"/>
            <w:vAlign w:val="center"/>
          </w:tcPr>
          <w:p w:rsidR="00E11045" w:rsidRPr="00E11045" w:rsidRDefault="00E11045" w:rsidP="00E11045">
            <w:pPr>
              <w:tabs>
                <w:tab w:val="left" w:pos="851"/>
              </w:tabs>
              <w:ind w:left="-113" w:right="-57"/>
              <w:jc w:val="right"/>
              <w:rPr>
                <w:rFonts w:ascii="Times New Roman" w:hAnsi="Times New Roman" w:cs="Times New Roman"/>
                <w:spacing w:val="-4"/>
                <w:sz w:val="20"/>
                <w:szCs w:val="20"/>
                <w:lang w:val="sr-Cyrl-RS"/>
              </w:rPr>
            </w:pPr>
          </w:p>
        </w:tc>
      </w:tr>
      <w:tr w:rsidR="00E11045" w:rsidRPr="00E11045" w:rsidTr="00E11045">
        <w:tblPrEx>
          <w:jc w:val="center"/>
        </w:tblPrEx>
        <w:trPr>
          <w:jc w:val="center"/>
        </w:trPr>
        <w:tc>
          <w:tcPr>
            <w:tcW w:w="1337" w:type="dxa"/>
            <w:vMerge/>
            <w:vAlign w:val="center"/>
          </w:tcPr>
          <w:p w:rsidR="00E11045" w:rsidRPr="00E11045" w:rsidRDefault="00E11045" w:rsidP="00E11045">
            <w:pPr>
              <w:tabs>
                <w:tab w:val="left" w:pos="851"/>
              </w:tabs>
              <w:ind w:left="-57" w:right="-57"/>
              <w:jc w:val="center"/>
              <w:rPr>
                <w:rFonts w:ascii="Times New Roman" w:hAnsi="Times New Roman" w:cs="Times New Roman"/>
                <w:spacing w:val="-4"/>
                <w:sz w:val="20"/>
                <w:szCs w:val="20"/>
                <w:lang w:val="en-GB"/>
              </w:rPr>
            </w:pPr>
          </w:p>
        </w:tc>
        <w:tc>
          <w:tcPr>
            <w:tcW w:w="2344" w:type="dxa"/>
          </w:tcPr>
          <w:p w:rsidR="00E11045" w:rsidRPr="00E11045" w:rsidRDefault="00E11045" w:rsidP="00E11045">
            <w:pPr>
              <w:tabs>
                <w:tab w:val="left" w:pos="851"/>
              </w:tabs>
              <w:ind w:left="-57" w:right="-85"/>
              <w:rPr>
                <w:rFonts w:ascii="Times New Roman" w:hAnsi="Times New Roman" w:cs="Times New Roman"/>
                <w:spacing w:val="-5"/>
                <w:sz w:val="20"/>
                <w:szCs w:val="20"/>
                <w:lang w:val="en-GB"/>
              </w:rPr>
            </w:pPr>
            <w:r w:rsidRPr="00E11045">
              <w:rPr>
                <w:rFonts w:ascii="Times New Roman" w:hAnsi="Times New Roman" w:cs="Times New Roman"/>
                <w:spacing w:val="-5"/>
                <w:sz w:val="20"/>
                <w:szCs w:val="20"/>
                <w:lang w:val="sr-Latn-RS"/>
              </w:rPr>
              <w:t xml:space="preserve">Potrošnja goriva </w:t>
            </w:r>
            <w:r w:rsidRPr="00E11045">
              <w:rPr>
                <w:rFonts w:ascii="Times New Roman" w:hAnsi="Times New Roman" w:cs="Times New Roman"/>
                <w:spacing w:val="-5"/>
                <w:sz w:val="20"/>
                <w:szCs w:val="20"/>
                <w:lang w:val="en-GB"/>
              </w:rPr>
              <w:t xml:space="preserve"> [</w:t>
            </w:r>
            <w:r w:rsidRPr="00E11045">
              <w:rPr>
                <w:rFonts w:ascii="Times New Roman" w:hAnsi="Times New Roman" w:cs="Times New Roman"/>
                <w:spacing w:val="-5"/>
                <w:sz w:val="20"/>
                <w:szCs w:val="20"/>
              </w:rPr>
              <w:t>lit]</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61744</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53757</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63928</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58498</w:t>
            </w:r>
          </w:p>
        </w:tc>
        <w:tc>
          <w:tcPr>
            <w:tcW w:w="823"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62233</w:t>
            </w:r>
          </w:p>
        </w:tc>
        <w:tc>
          <w:tcPr>
            <w:tcW w:w="1226" w:type="dxa"/>
            <w:vMerge/>
            <w:vAlign w:val="center"/>
          </w:tcPr>
          <w:p w:rsidR="00E11045" w:rsidRPr="00E11045" w:rsidRDefault="00E11045" w:rsidP="00E11045">
            <w:pPr>
              <w:tabs>
                <w:tab w:val="left" w:pos="851"/>
              </w:tabs>
              <w:ind w:left="-113" w:right="-57"/>
              <w:jc w:val="right"/>
              <w:rPr>
                <w:rFonts w:ascii="Times New Roman" w:hAnsi="Times New Roman" w:cs="Times New Roman"/>
                <w:spacing w:val="-4"/>
                <w:sz w:val="20"/>
                <w:szCs w:val="20"/>
                <w:lang w:val="sr-Cyrl-RS"/>
              </w:rPr>
            </w:pPr>
          </w:p>
        </w:tc>
      </w:tr>
      <w:tr w:rsidR="00E11045" w:rsidRPr="00E11045" w:rsidTr="00E11045">
        <w:tblPrEx>
          <w:jc w:val="center"/>
        </w:tblPrEx>
        <w:trPr>
          <w:jc w:val="center"/>
        </w:trPr>
        <w:tc>
          <w:tcPr>
            <w:tcW w:w="1337" w:type="dxa"/>
            <w:vMerge/>
            <w:vAlign w:val="center"/>
          </w:tcPr>
          <w:p w:rsidR="00E11045" w:rsidRPr="00E11045" w:rsidRDefault="00E11045" w:rsidP="00E11045">
            <w:pPr>
              <w:tabs>
                <w:tab w:val="left" w:pos="851"/>
              </w:tabs>
              <w:ind w:left="-57" w:right="-57"/>
              <w:jc w:val="center"/>
              <w:rPr>
                <w:rFonts w:ascii="Times New Roman" w:hAnsi="Times New Roman" w:cs="Times New Roman"/>
                <w:spacing w:val="-4"/>
                <w:sz w:val="20"/>
                <w:szCs w:val="20"/>
                <w:lang w:val="en-GB"/>
              </w:rPr>
            </w:pPr>
          </w:p>
        </w:tc>
        <w:tc>
          <w:tcPr>
            <w:tcW w:w="2344" w:type="dxa"/>
          </w:tcPr>
          <w:p w:rsidR="00E11045" w:rsidRPr="00E11045" w:rsidRDefault="00E11045" w:rsidP="00E11045">
            <w:pPr>
              <w:tabs>
                <w:tab w:val="left" w:pos="851"/>
              </w:tabs>
              <w:ind w:left="-57" w:right="-85"/>
              <w:rPr>
                <w:rFonts w:ascii="Times New Roman" w:hAnsi="Times New Roman" w:cs="Times New Roman"/>
                <w:spacing w:val="-5"/>
                <w:sz w:val="20"/>
                <w:szCs w:val="20"/>
                <w:lang w:val="en-GB"/>
              </w:rPr>
            </w:pPr>
            <w:r w:rsidRPr="00E11045">
              <w:rPr>
                <w:rFonts w:ascii="Times New Roman" w:hAnsi="Times New Roman" w:cs="Times New Roman"/>
                <w:spacing w:val="-5"/>
                <w:sz w:val="20"/>
                <w:szCs w:val="20"/>
                <w:lang w:val="sr-Latn-RS"/>
              </w:rPr>
              <w:t>Specifična potrošnja</w:t>
            </w:r>
            <w:r w:rsidRPr="00E11045">
              <w:rPr>
                <w:rFonts w:ascii="Times New Roman" w:hAnsi="Times New Roman" w:cs="Times New Roman"/>
                <w:spacing w:val="-5"/>
                <w:sz w:val="20"/>
                <w:szCs w:val="20"/>
                <w:lang w:val="sr-Cyrl-RS"/>
              </w:rPr>
              <w:t xml:space="preserve"> </w:t>
            </w:r>
            <w:r w:rsidRPr="00E11045">
              <w:rPr>
                <w:rFonts w:ascii="Times New Roman" w:hAnsi="Times New Roman" w:cs="Times New Roman"/>
                <w:spacing w:val="-5"/>
                <w:sz w:val="20"/>
                <w:szCs w:val="20"/>
                <w:lang w:val="en-GB"/>
              </w:rPr>
              <w:t>[</w:t>
            </w:r>
            <w:r w:rsidRPr="00E11045">
              <w:rPr>
                <w:rFonts w:ascii="Times New Roman" w:hAnsi="Times New Roman" w:cs="Times New Roman"/>
                <w:spacing w:val="-5"/>
                <w:sz w:val="20"/>
                <w:szCs w:val="20"/>
              </w:rPr>
              <w:t>lit/</w:t>
            </w:r>
            <w:proofErr w:type="spellStart"/>
            <w:r w:rsidRPr="00E11045">
              <w:rPr>
                <w:rFonts w:ascii="Times New Roman" w:hAnsi="Times New Roman" w:cs="Times New Roman"/>
                <w:spacing w:val="-5"/>
                <w:sz w:val="20"/>
                <w:szCs w:val="20"/>
              </w:rPr>
              <w:t>mh</w:t>
            </w:r>
            <w:proofErr w:type="spellEnd"/>
            <w:r w:rsidRPr="00E11045">
              <w:rPr>
                <w:rFonts w:ascii="Times New Roman" w:hAnsi="Times New Roman" w:cs="Times New Roman"/>
                <w:spacing w:val="-5"/>
                <w:sz w:val="20"/>
                <w:szCs w:val="20"/>
              </w:rPr>
              <w:t>]</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29,0</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26,6</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25,1</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25,4</w:t>
            </w:r>
          </w:p>
        </w:tc>
        <w:tc>
          <w:tcPr>
            <w:tcW w:w="823"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24,3</w:t>
            </w:r>
          </w:p>
        </w:tc>
        <w:tc>
          <w:tcPr>
            <w:tcW w:w="1226" w:type="dxa"/>
            <w:vAlign w:val="center"/>
          </w:tcPr>
          <w:p w:rsidR="00E11045" w:rsidRPr="00E11045" w:rsidRDefault="00E11045" w:rsidP="00E11045">
            <w:pPr>
              <w:tabs>
                <w:tab w:val="left" w:pos="851"/>
              </w:tabs>
              <w:ind w:left="-113" w:right="-57"/>
              <w:jc w:val="right"/>
              <w:rPr>
                <w:rFonts w:ascii="Times New Roman" w:hAnsi="Times New Roman" w:cs="Times New Roman"/>
                <w:spacing w:val="-4"/>
                <w:sz w:val="20"/>
                <w:szCs w:val="20"/>
                <w:lang w:val="en-GB"/>
              </w:rPr>
            </w:pPr>
            <w:r w:rsidRPr="00E11045">
              <w:rPr>
                <w:rFonts w:ascii="Times New Roman" w:hAnsi="Times New Roman" w:cs="Times New Roman"/>
                <w:spacing w:val="-4"/>
                <w:sz w:val="20"/>
                <w:szCs w:val="20"/>
                <w:lang w:val="en-GB"/>
              </w:rPr>
              <w:t xml:space="preserve">- </w:t>
            </w:r>
            <w:r w:rsidRPr="00E11045">
              <w:rPr>
                <w:rFonts w:ascii="Times New Roman" w:hAnsi="Times New Roman" w:cs="Times New Roman"/>
                <w:spacing w:val="-4"/>
                <w:sz w:val="20"/>
                <w:szCs w:val="20"/>
                <w:lang w:val="sr-Cyrl-RS"/>
              </w:rPr>
              <w:t>4</w:t>
            </w:r>
            <w:r w:rsidRPr="00E11045">
              <w:rPr>
                <w:rFonts w:ascii="Times New Roman" w:hAnsi="Times New Roman" w:cs="Times New Roman"/>
                <w:spacing w:val="-4"/>
                <w:sz w:val="20"/>
                <w:szCs w:val="20"/>
                <w:lang w:val="en-GB"/>
              </w:rPr>
              <w:t>.</w:t>
            </w:r>
            <w:r w:rsidRPr="00E11045">
              <w:rPr>
                <w:rFonts w:ascii="Times New Roman" w:hAnsi="Times New Roman" w:cs="Times New Roman"/>
                <w:spacing w:val="-4"/>
                <w:sz w:val="20"/>
                <w:szCs w:val="20"/>
                <w:lang w:val="sr-Cyrl-RS"/>
              </w:rPr>
              <w:t>7</w:t>
            </w:r>
            <w:r w:rsidRPr="00E11045">
              <w:rPr>
                <w:rFonts w:ascii="Times New Roman" w:hAnsi="Times New Roman" w:cs="Times New Roman"/>
                <w:spacing w:val="-4"/>
                <w:sz w:val="20"/>
                <w:szCs w:val="20"/>
                <w:lang w:val="en-GB"/>
              </w:rPr>
              <w:t xml:space="preserve"> (↓</w:t>
            </w:r>
            <w:r w:rsidRPr="00E11045">
              <w:rPr>
                <w:rFonts w:ascii="Times New Roman" w:hAnsi="Times New Roman" w:cs="Times New Roman"/>
                <w:spacing w:val="-4"/>
                <w:sz w:val="20"/>
                <w:szCs w:val="20"/>
                <w:lang w:val="sr-Cyrl-RS"/>
              </w:rPr>
              <w:t>16</w:t>
            </w:r>
            <w:r w:rsidRPr="00E11045">
              <w:rPr>
                <w:rFonts w:ascii="Times New Roman" w:hAnsi="Times New Roman" w:cs="Times New Roman"/>
                <w:spacing w:val="-4"/>
                <w:sz w:val="20"/>
                <w:szCs w:val="20"/>
                <w:lang w:val="en-GB"/>
              </w:rPr>
              <w:t>.</w:t>
            </w:r>
            <w:r w:rsidRPr="00E11045">
              <w:rPr>
                <w:rFonts w:ascii="Times New Roman" w:hAnsi="Times New Roman" w:cs="Times New Roman"/>
                <w:spacing w:val="-4"/>
                <w:sz w:val="20"/>
                <w:szCs w:val="20"/>
                <w:lang w:val="sr-Cyrl-RS"/>
              </w:rPr>
              <w:t>2</w:t>
            </w:r>
            <w:r w:rsidRPr="00E11045">
              <w:rPr>
                <w:rFonts w:ascii="Times New Roman" w:hAnsi="Times New Roman" w:cs="Times New Roman"/>
                <w:spacing w:val="-4"/>
                <w:sz w:val="20"/>
                <w:szCs w:val="20"/>
                <w:lang w:val="en-GB"/>
              </w:rPr>
              <w:t>%)</w:t>
            </w:r>
          </w:p>
        </w:tc>
      </w:tr>
      <w:tr w:rsidR="00E11045" w:rsidRPr="00E11045" w:rsidTr="00E11045">
        <w:tblPrEx>
          <w:jc w:val="center"/>
        </w:tblPrEx>
        <w:trPr>
          <w:jc w:val="center"/>
        </w:trPr>
        <w:tc>
          <w:tcPr>
            <w:tcW w:w="1337" w:type="dxa"/>
            <w:vMerge w:val="restart"/>
            <w:vAlign w:val="center"/>
          </w:tcPr>
          <w:p w:rsidR="00E11045" w:rsidRPr="00E11045" w:rsidRDefault="00E11045" w:rsidP="00E11045">
            <w:pPr>
              <w:tabs>
                <w:tab w:val="left" w:pos="851"/>
              </w:tabs>
              <w:ind w:left="-57" w:right="-57"/>
              <w:jc w:val="center"/>
              <w:rPr>
                <w:rFonts w:ascii="Times New Roman" w:hAnsi="Times New Roman" w:cs="Times New Roman"/>
                <w:spacing w:val="-4"/>
                <w:sz w:val="20"/>
                <w:szCs w:val="20"/>
                <w:lang w:val="sr-Latn-RS"/>
              </w:rPr>
            </w:pPr>
            <w:r w:rsidRPr="00E11045">
              <w:rPr>
                <w:rFonts w:ascii="Times New Roman" w:hAnsi="Times New Roman" w:cs="Times New Roman"/>
                <w:spacing w:val="-4"/>
                <w:sz w:val="20"/>
                <w:szCs w:val="20"/>
                <w:lang w:val="sr-Latn-RS"/>
              </w:rPr>
              <w:t>Utovarivači guseničari</w:t>
            </w:r>
          </w:p>
        </w:tc>
        <w:tc>
          <w:tcPr>
            <w:tcW w:w="2344" w:type="dxa"/>
          </w:tcPr>
          <w:p w:rsidR="00E11045" w:rsidRPr="00E11045" w:rsidRDefault="00E11045" w:rsidP="00E11045">
            <w:pPr>
              <w:tabs>
                <w:tab w:val="left" w:pos="851"/>
              </w:tabs>
              <w:ind w:left="-57" w:right="-85"/>
              <w:rPr>
                <w:rFonts w:ascii="Times New Roman" w:hAnsi="Times New Roman" w:cs="Times New Roman"/>
                <w:spacing w:val="-5"/>
                <w:sz w:val="20"/>
                <w:szCs w:val="20"/>
                <w:lang w:val="en-GB"/>
              </w:rPr>
            </w:pPr>
            <w:r w:rsidRPr="00E11045">
              <w:rPr>
                <w:rFonts w:ascii="Times New Roman" w:hAnsi="Times New Roman" w:cs="Times New Roman"/>
                <w:spacing w:val="-5"/>
                <w:sz w:val="20"/>
                <w:szCs w:val="20"/>
                <w:lang w:val="sr-Latn-RS"/>
              </w:rPr>
              <w:t>Ostvareni moto sati</w:t>
            </w:r>
            <w:r w:rsidRPr="00E11045">
              <w:rPr>
                <w:rFonts w:ascii="Times New Roman" w:hAnsi="Times New Roman" w:cs="Times New Roman"/>
                <w:spacing w:val="-5"/>
                <w:sz w:val="20"/>
                <w:szCs w:val="20"/>
                <w:lang w:val="sr-Cyrl-RS"/>
              </w:rPr>
              <w:t xml:space="preserve"> </w:t>
            </w:r>
            <w:r w:rsidRPr="00E11045">
              <w:rPr>
                <w:rFonts w:ascii="Times New Roman" w:hAnsi="Times New Roman" w:cs="Times New Roman"/>
                <w:spacing w:val="-5"/>
                <w:sz w:val="20"/>
                <w:szCs w:val="20"/>
                <w:lang w:val="en-GB"/>
              </w:rPr>
              <w:t>[</w:t>
            </w:r>
            <w:proofErr w:type="spellStart"/>
            <w:r w:rsidRPr="00E11045">
              <w:rPr>
                <w:rFonts w:ascii="Times New Roman" w:hAnsi="Times New Roman" w:cs="Times New Roman"/>
                <w:spacing w:val="-5"/>
                <w:sz w:val="20"/>
                <w:szCs w:val="20"/>
              </w:rPr>
              <w:t>mh</w:t>
            </w:r>
            <w:proofErr w:type="spellEnd"/>
            <w:r w:rsidRPr="00E11045">
              <w:rPr>
                <w:rFonts w:ascii="Times New Roman" w:hAnsi="Times New Roman" w:cs="Times New Roman"/>
                <w:spacing w:val="-5"/>
                <w:sz w:val="20"/>
                <w:szCs w:val="20"/>
              </w:rPr>
              <w:t>]</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1354</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487</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418</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94</w:t>
            </w:r>
          </w:p>
        </w:tc>
        <w:tc>
          <w:tcPr>
            <w:tcW w:w="823"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15</w:t>
            </w:r>
          </w:p>
        </w:tc>
        <w:tc>
          <w:tcPr>
            <w:tcW w:w="1226" w:type="dxa"/>
            <w:vMerge w:val="restart"/>
            <w:vAlign w:val="center"/>
          </w:tcPr>
          <w:p w:rsidR="00E11045" w:rsidRPr="00E11045" w:rsidRDefault="00E11045" w:rsidP="00E11045">
            <w:pPr>
              <w:tabs>
                <w:tab w:val="left" w:pos="851"/>
              </w:tabs>
              <w:ind w:left="-113" w:right="-57"/>
              <w:jc w:val="right"/>
              <w:rPr>
                <w:rFonts w:ascii="Times New Roman" w:hAnsi="Times New Roman" w:cs="Times New Roman"/>
                <w:spacing w:val="-4"/>
                <w:sz w:val="20"/>
                <w:szCs w:val="20"/>
                <w:lang w:val="sr-Cyrl-RS"/>
              </w:rPr>
            </w:pPr>
          </w:p>
        </w:tc>
      </w:tr>
      <w:tr w:rsidR="00E11045" w:rsidRPr="00E11045" w:rsidTr="00E11045">
        <w:tblPrEx>
          <w:jc w:val="center"/>
        </w:tblPrEx>
        <w:trPr>
          <w:jc w:val="center"/>
        </w:trPr>
        <w:tc>
          <w:tcPr>
            <w:tcW w:w="1337" w:type="dxa"/>
            <w:vMerge/>
            <w:vAlign w:val="center"/>
          </w:tcPr>
          <w:p w:rsidR="00E11045" w:rsidRPr="00E11045" w:rsidRDefault="00E11045" w:rsidP="00E11045">
            <w:pPr>
              <w:tabs>
                <w:tab w:val="left" w:pos="851"/>
              </w:tabs>
              <w:ind w:left="-57" w:right="-57"/>
              <w:jc w:val="center"/>
              <w:rPr>
                <w:rFonts w:ascii="Times New Roman" w:hAnsi="Times New Roman" w:cs="Times New Roman"/>
                <w:spacing w:val="-4"/>
                <w:sz w:val="20"/>
                <w:szCs w:val="20"/>
                <w:lang w:val="en-GB"/>
              </w:rPr>
            </w:pPr>
          </w:p>
        </w:tc>
        <w:tc>
          <w:tcPr>
            <w:tcW w:w="2344" w:type="dxa"/>
          </w:tcPr>
          <w:p w:rsidR="00E11045" w:rsidRPr="00E11045" w:rsidRDefault="00E11045" w:rsidP="00E11045">
            <w:pPr>
              <w:tabs>
                <w:tab w:val="left" w:pos="851"/>
              </w:tabs>
              <w:ind w:left="-57" w:right="-85"/>
              <w:rPr>
                <w:rFonts w:ascii="Times New Roman" w:hAnsi="Times New Roman" w:cs="Times New Roman"/>
                <w:spacing w:val="-5"/>
                <w:sz w:val="20"/>
                <w:szCs w:val="20"/>
                <w:lang w:val="en-GB"/>
              </w:rPr>
            </w:pPr>
            <w:r w:rsidRPr="00E11045">
              <w:rPr>
                <w:rFonts w:ascii="Times New Roman" w:hAnsi="Times New Roman" w:cs="Times New Roman"/>
                <w:spacing w:val="-5"/>
                <w:sz w:val="20"/>
                <w:szCs w:val="20"/>
                <w:lang w:val="sr-Latn-RS"/>
              </w:rPr>
              <w:t xml:space="preserve">Potrošnja goriva </w:t>
            </w:r>
            <w:r w:rsidRPr="00E11045">
              <w:rPr>
                <w:rFonts w:ascii="Times New Roman" w:hAnsi="Times New Roman" w:cs="Times New Roman"/>
                <w:spacing w:val="-5"/>
                <w:sz w:val="20"/>
                <w:szCs w:val="20"/>
                <w:lang w:val="en-GB"/>
              </w:rPr>
              <w:t xml:space="preserve"> [</w:t>
            </w:r>
            <w:r w:rsidRPr="00E11045">
              <w:rPr>
                <w:rFonts w:ascii="Times New Roman" w:hAnsi="Times New Roman" w:cs="Times New Roman"/>
                <w:spacing w:val="-5"/>
                <w:sz w:val="20"/>
                <w:szCs w:val="20"/>
              </w:rPr>
              <w:t>lit]</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15326</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4795</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4559</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1157</w:t>
            </w:r>
          </w:p>
        </w:tc>
        <w:tc>
          <w:tcPr>
            <w:tcW w:w="823"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170</w:t>
            </w:r>
          </w:p>
        </w:tc>
        <w:tc>
          <w:tcPr>
            <w:tcW w:w="1226" w:type="dxa"/>
            <w:vMerge/>
            <w:vAlign w:val="center"/>
          </w:tcPr>
          <w:p w:rsidR="00E11045" w:rsidRPr="00E11045" w:rsidRDefault="00E11045" w:rsidP="00E11045">
            <w:pPr>
              <w:tabs>
                <w:tab w:val="left" w:pos="851"/>
              </w:tabs>
              <w:ind w:left="-113" w:right="-57"/>
              <w:jc w:val="right"/>
              <w:rPr>
                <w:rFonts w:ascii="Times New Roman" w:hAnsi="Times New Roman" w:cs="Times New Roman"/>
                <w:spacing w:val="-4"/>
                <w:sz w:val="20"/>
                <w:szCs w:val="20"/>
                <w:lang w:val="sr-Cyrl-RS"/>
              </w:rPr>
            </w:pPr>
          </w:p>
        </w:tc>
      </w:tr>
      <w:tr w:rsidR="00E11045" w:rsidRPr="00E11045" w:rsidTr="00E11045">
        <w:tblPrEx>
          <w:jc w:val="center"/>
        </w:tblPrEx>
        <w:trPr>
          <w:jc w:val="center"/>
        </w:trPr>
        <w:tc>
          <w:tcPr>
            <w:tcW w:w="1337" w:type="dxa"/>
            <w:vMerge/>
            <w:vAlign w:val="center"/>
          </w:tcPr>
          <w:p w:rsidR="00E11045" w:rsidRPr="00E11045" w:rsidRDefault="00E11045" w:rsidP="00E11045">
            <w:pPr>
              <w:tabs>
                <w:tab w:val="left" w:pos="851"/>
              </w:tabs>
              <w:ind w:left="-57" w:right="-57"/>
              <w:jc w:val="center"/>
              <w:rPr>
                <w:rFonts w:ascii="Times New Roman" w:hAnsi="Times New Roman" w:cs="Times New Roman"/>
                <w:spacing w:val="-4"/>
                <w:sz w:val="20"/>
                <w:szCs w:val="20"/>
                <w:lang w:val="en-GB"/>
              </w:rPr>
            </w:pPr>
          </w:p>
        </w:tc>
        <w:tc>
          <w:tcPr>
            <w:tcW w:w="2344" w:type="dxa"/>
          </w:tcPr>
          <w:p w:rsidR="00E11045" w:rsidRPr="00E11045" w:rsidRDefault="00E11045" w:rsidP="00E11045">
            <w:pPr>
              <w:tabs>
                <w:tab w:val="left" w:pos="851"/>
              </w:tabs>
              <w:ind w:left="-57" w:right="-85"/>
              <w:rPr>
                <w:rFonts w:ascii="Times New Roman" w:hAnsi="Times New Roman" w:cs="Times New Roman"/>
                <w:spacing w:val="-5"/>
                <w:sz w:val="20"/>
                <w:szCs w:val="20"/>
                <w:lang w:val="en-GB"/>
              </w:rPr>
            </w:pPr>
            <w:r w:rsidRPr="00E11045">
              <w:rPr>
                <w:rFonts w:ascii="Times New Roman" w:hAnsi="Times New Roman" w:cs="Times New Roman"/>
                <w:spacing w:val="-5"/>
                <w:sz w:val="20"/>
                <w:szCs w:val="20"/>
                <w:lang w:val="sr-Latn-RS"/>
              </w:rPr>
              <w:t>Specifična potrošnja</w:t>
            </w:r>
            <w:r w:rsidRPr="00E11045">
              <w:rPr>
                <w:rFonts w:ascii="Times New Roman" w:hAnsi="Times New Roman" w:cs="Times New Roman"/>
                <w:spacing w:val="-5"/>
                <w:sz w:val="20"/>
                <w:szCs w:val="20"/>
                <w:lang w:val="sr-Cyrl-RS"/>
              </w:rPr>
              <w:t xml:space="preserve"> </w:t>
            </w:r>
            <w:r w:rsidRPr="00E11045">
              <w:rPr>
                <w:rFonts w:ascii="Times New Roman" w:hAnsi="Times New Roman" w:cs="Times New Roman"/>
                <w:spacing w:val="-5"/>
                <w:sz w:val="20"/>
                <w:szCs w:val="20"/>
                <w:lang w:val="en-GB"/>
              </w:rPr>
              <w:t>[</w:t>
            </w:r>
            <w:r w:rsidRPr="00E11045">
              <w:rPr>
                <w:rFonts w:ascii="Times New Roman" w:hAnsi="Times New Roman" w:cs="Times New Roman"/>
                <w:spacing w:val="-5"/>
                <w:sz w:val="20"/>
                <w:szCs w:val="20"/>
              </w:rPr>
              <w:t>lit/</w:t>
            </w:r>
            <w:proofErr w:type="spellStart"/>
            <w:r w:rsidRPr="00E11045">
              <w:rPr>
                <w:rFonts w:ascii="Times New Roman" w:hAnsi="Times New Roman" w:cs="Times New Roman"/>
                <w:spacing w:val="-5"/>
                <w:sz w:val="20"/>
                <w:szCs w:val="20"/>
              </w:rPr>
              <w:t>mh</w:t>
            </w:r>
            <w:proofErr w:type="spellEnd"/>
            <w:r w:rsidRPr="00E11045">
              <w:rPr>
                <w:rFonts w:ascii="Times New Roman" w:hAnsi="Times New Roman" w:cs="Times New Roman"/>
                <w:spacing w:val="-5"/>
                <w:sz w:val="20"/>
                <w:szCs w:val="20"/>
              </w:rPr>
              <w:t>]</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11,3</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9,8</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11,6</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13,3</w:t>
            </w:r>
          </w:p>
        </w:tc>
        <w:tc>
          <w:tcPr>
            <w:tcW w:w="823"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11,3</w:t>
            </w:r>
          </w:p>
        </w:tc>
        <w:tc>
          <w:tcPr>
            <w:tcW w:w="1226" w:type="dxa"/>
            <w:vAlign w:val="center"/>
          </w:tcPr>
          <w:p w:rsidR="00E11045" w:rsidRPr="00E11045" w:rsidRDefault="00E11045" w:rsidP="00E11045">
            <w:pPr>
              <w:tabs>
                <w:tab w:val="left" w:pos="851"/>
              </w:tabs>
              <w:ind w:left="-113" w:right="-57"/>
              <w:jc w:val="right"/>
              <w:rPr>
                <w:rFonts w:ascii="Times New Roman" w:hAnsi="Times New Roman" w:cs="Times New Roman"/>
                <w:spacing w:val="-4"/>
                <w:sz w:val="20"/>
                <w:szCs w:val="20"/>
                <w:lang w:val="en-GB"/>
              </w:rPr>
            </w:pPr>
            <w:r w:rsidRPr="00E11045">
              <w:rPr>
                <w:rFonts w:ascii="Times New Roman" w:hAnsi="Times New Roman" w:cs="Times New Roman"/>
                <w:spacing w:val="-4"/>
                <w:sz w:val="20"/>
                <w:szCs w:val="20"/>
                <w:lang w:val="en-GB"/>
              </w:rPr>
              <w:t xml:space="preserve"> </w:t>
            </w:r>
            <w:r w:rsidRPr="00E11045">
              <w:rPr>
                <w:rFonts w:ascii="Times New Roman" w:hAnsi="Times New Roman" w:cs="Times New Roman"/>
                <w:spacing w:val="-4"/>
                <w:sz w:val="20"/>
                <w:szCs w:val="20"/>
                <w:lang w:val="sr-Cyrl-RS"/>
              </w:rPr>
              <w:t>0</w:t>
            </w:r>
            <w:r w:rsidRPr="00E11045">
              <w:rPr>
                <w:rFonts w:ascii="Times New Roman" w:hAnsi="Times New Roman" w:cs="Times New Roman"/>
                <w:spacing w:val="-4"/>
                <w:sz w:val="20"/>
                <w:szCs w:val="20"/>
                <w:lang w:val="en-GB"/>
              </w:rPr>
              <w:t xml:space="preserve"> (↓</w:t>
            </w:r>
            <w:r w:rsidRPr="00E11045">
              <w:rPr>
                <w:rFonts w:ascii="Times New Roman" w:hAnsi="Times New Roman" w:cs="Times New Roman"/>
                <w:spacing w:val="-4"/>
                <w:sz w:val="20"/>
                <w:szCs w:val="20"/>
                <w:lang w:val="sr-Cyrl-RS"/>
              </w:rPr>
              <w:t>0</w:t>
            </w:r>
            <w:r w:rsidRPr="00E11045">
              <w:rPr>
                <w:rFonts w:ascii="Times New Roman" w:hAnsi="Times New Roman" w:cs="Times New Roman"/>
                <w:spacing w:val="-4"/>
                <w:sz w:val="20"/>
                <w:szCs w:val="20"/>
                <w:lang w:val="en-GB"/>
              </w:rPr>
              <w:t>.</w:t>
            </w:r>
            <w:r w:rsidRPr="00E11045">
              <w:rPr>
                <w:rFonts w:ascii="Times New Roman" w:hAnsi="Times New Roman" w:cs="Times New Roman"/>
                <w:spacing w:val="-4"/>
                <w:sz w:val="20"/>
                <w:szCs w:val="20"/>
                <w:lang w:val="sr-Cyrl-RS"/>
              </w:rPr>
              <w:t>0</w:t>
            </w:r>
            <w:r w:rsidRPr="00E11045">
              <w:rPr>
                <w:rFonts w:ascii="Times New Roman" w:hAnsi="Times New Roman" w:cs="Times New Roman"/>
                <w:spacing w:val="-4"/>
                <w:sz w:val="20"/>
                <w:szCs w:val="20"/>
                <w:lang w:val="en-GB"/>
              </w:rPr>
              <w:t>%)</w:t>
            </w:r>
          </w:p>
        </w:tc>
      </w:tr>
      <w:tr w:rsidR="00E11045" w:rsidRPr="00E11045" w:rsidTr="00E11045">
        <w:tblPrEx>
          <w:jc w:val="center"/>
        </w:tblPrEx>
        <w:trPr>
          <w:jc w:val="center"/>
        </w:trPr>
        <w:tc>
          <w:tcPr>
            <w:tcW w:w="1337" w:type="dxa"/>
            <w:vMerge w:val="restart"/>
            <w:tcBorders>
              <w:top w:val="single" w:sz="4" w:space="0" w:color="000000"/>
              <w:left w:val="single" w:sz="4" w:space="0" w:color="000000"/>
            </w:tcBorders>
            <w:vAlign w:val="center"/>
          </w:tcPr>
          <w:p w:rsidR="00E11045" w:rsidRPr="00E11045" w:rsidRDefault="00E11045" w:rsidP="00E11045">
            <w:pPr>
              <w:tabs>
                <w:tab w:val="left" w:pos="851"/>
              </w:tabs>
              <w:ind w:left="-57" w:right="-57"/>
              <w:jc w:val="center"/>
              <w:rPr>
                <w:rFonts w:ascii="Times New Roman" w:hAnsi="Times New Roman" w:cs="Times New Roman"/>
                <w:spacing w:val="-4"/>
                <w:sz w:val="20"/>
                <w:szCs w:val="20"/>
                <w:lang w:val="sr-Latn-RS"/>
              </w:rPr>
            </w:pPr>
            <w:r w:rsidRPr="00E11045">
              <w:rPr>
                <w:rFonts w:ascii="Times New Roman" w:hAnsi="Times New Roman" w:cs="Times New Roman"/>
                <w:spacing w:val="-4"/>
                <w:sz w:val="20"/>
                <w:szCs w:val="20"/>
                <w:lang w:val="sr-Latn-RS"/>
              </w:rPr>
              <w:t>Bageri guseničari</w:t>
            </w:r>
            <w:r w:rsidRPr="00E11045">
              <w:rPr>
                <w:rFonts w:ascii="Times New Roman" w:hAnsi="Times New Roman" w:cs="Times New Roman"/>
                <w:spacing w:val="-4"/>
                <w:sz w:val="20"/>
                <w:szCs w:val="20"/>
                <w:lang w:val="sr-Cyrl-RS"/>
              </w:rPr>
              <w:t xml:space="preserve"> / </w:t>
            </w:r>
            <w:r w:rsidRPr="00E11045">
              <w:rPr>
                <w:rFonts w:ascii="Times New Roman" w:hAnsi="Times New Roman" w:cs="Times New Roman"/>
                <w:spacing w:val="-4"/>
                <w:sz w:val="20"/>
                <w:szCs w:val="20"/>
                <w:lang w:val="sr-Latn-RS"/>
              </w:rPr>
              <w:t>rovokopači</w:t>
            </w:r>
          </w:p>
        </w:tc>
        <w:tc>
          <w:tcPr>
            <w:tcW w:w="2344" w:type="dxa"/>
            <w:tcBorders>
              <w:top w:val="single" w:sz="4" w:space="0" w:color="000000"/>
            </w:tcBorders>
          </w:tcPr>
          <w:p w:rsidR="00E11045" w:rsidRPr="00E11045" w:rsidRDefault="00E11045" w:rsidP="00E11045">
            <w:pPr>
              <w:tabs>
                <w:tab w:val="left" w:pos="851"/>
              </w:tabs>
              <w:ind w:left="-57" w:right="-85"/>
              <w:rPr>
                <w:rFonts w:ascii="Times New Roman" w:hAnsi="Times New Roman" w:cs="Times New Roman"/>
                <w:spacing w:val="-5"/>
                <w:sz w:val="20"/>
                <w:szCs w:val="20"/>
                <w:lang w:val="en-GB"/>
              </w:rPr>
            </w:pPr>
            <w:r w:rsidRPr="00E11045">
              <w:rPr>
                <w:rFonts w:ascii="Times New Roman" w:hAnsi="Times New Roman" w:cs="Times New Roman"/>
                <w:spacing w:val="-5"/>
                <w:sz w:val="20"/>
                <w:szCs w:val="20"/>
                <w:lang w:val="sr-Latn-RS"/>
              </w:rPr>
              <w:t>Ostvareni moto sati</w:t>
            </w:r>
            <w:r w:rsidRPr="00E11045">
              <w:rPr>
                <w:rFonts w:ascii="Times New Roman" w:hAnsi="Times New Roman" w:cs="Times New Roman"/>
                <w:spacing w:val="-5"/>
                <w:sz w:val="20"/>
                <w:szCs w:val="20"/>
                <w:lang w:val="sr-Cyrl-RS"/>
              </w:rPr>
              <w:t xml:space="preserve"> </w:t>
            </w:r>
            <w:r w:rsidRPr="00E11045">
              <w:rPr>
                <w:rFonts w:ascii="Times New Roman" w:hAnsi="Times New Roman" w:cs="Times New Roman"/>
                <w:spacing w:val="-5"/>
                <w:sz w:val="20"/>
                <w:szCs w:val="20"/>
                <w:lang w:val="en-GB"/>
              </w:rPr>
              <w:t>[</w:t>
            </w:r>
            <w:proofErr w:type="spellStart"/>
            <w:r w:rsidRPr="00E11045">
              <w:rPr>
                <w:rFonts w:ascii="Times New Roman" w:hAnsi="Times New Roman" w:cs="Times New Roman"/>
                <w:spacing w:val="-5"/>
                <w:sz w:val="20"/>
                <w:szCs w:val="20"/>
              </w:rPr>
              <w:t>mh</w:t>
            </w:r>
            <w:proofErr w:type="spellEnd"/>
            <w:r w:rsidRPr="00E11045">
              <w:rPr>
                <w:rFonts w:ascii="Times New Roman" w:hAnsi="Times New Roman" w:cs="Times New Roman"/>
                <w:spacing w:val="-5"/>
                <w:sz w:val="20"/>
                <w:szCs w:val="20"/>
              </w:rPr>
              <w:t>]</w:t>
            </w:r>
          </w:p>
        </w:tc>
        <w:tc>
          <w:tcPr>
            <w:tcW w:w="822" w:type="dxa"/>
            <w:tcBorders>
              <w:top w:val="single" w:sz="4" w:space="0" w:color="000000"/>
            </w:tcBorders>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9224</w:t>
            </w:r>
          </w:p>
        </w:tc>
        <w:tc>
          <w:tcPr>
            <w:tcW w:w="822" w:type="dxa"/>
            <w:tcBorders>
              <w:top w:val="single" w:sz="4" w:space="0" w:color="000000"/>
            </w:tcBorders>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9873</w:t>
            </w:r>
          </w:p>
        </w:tc>
        <w:tc>
          <w:tcPr>
            <w:tcW w:w="822" w:type="dxa"/>
            <w:tcBorders>
              <w:top w:val="single" w:sz="4" w:space="0" w:color="000000"/>
            </w:tcBorders>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8083</w:t>
            </w:r>
          </w:p>
        </w:tc>
        <w:tc>
          <w:tcPr>
            <w:tcW w:w="822" w:type="dxa"/>
            <w:tcBorders>
              <w:top w:val="single" w:sz="4" w:space="0" w:color="000000"/>
            </w:tcBorders>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8988</w:t>
            </w:r>
          </w:p>
        </w:tc>
        <w:tc>
          <w:tcPr>
            <w:tcW w:w="823" w:type="dxa"/>
            <w:tcBorders>
              <w:top w:val="single" w:sz="4" w:space="0" w:color="000000"/>
            </w:tcBorders>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13238</w:t>
            </w:r>
          </w:p>
        </w:tc>
        <w:tc>
          <w:tcPr>
            <w:tcW w:w="1226" w:type="dxa"/>
            <w:vMerge w:val="restart"/>
            <w:tcBorders>
              <w:top w:val="single" w:sz="4" w:space="0" w:color="000000"/>
              <w:right w:val="single" w:sz="4" w:space="0" w:color="000000"/>
            </w:tcBorders>
            <w:vAlign w:val="center"/>
          </w:tcPr>
          <w:p w:rsidR="00E11045" w:rsidRPr="00E11045" w:rsidRDefault="00E11045" w:rsidP="00E11045">
            <w:pPr>
              <w:tabs>
                <w:tab w:val="left" w:pos="851"/>
              </w:tabs>
              <w:ind w:left="-113" w:right="-57"/>
              <w:jc w:val="right"/>
              <w:rPr>
                <w:rFonts w:ascii="Times New Roman" w:hAnsi="Times New Roman" w:cs="Times New Roman"/>
                <w:spacing w:val="-4"/>
                <w:sz w:val="20"/>
                <w:szCs w:val="20"/>
                <w:lang w:val="sr-Cyrl-RS"/>
              </w:rPr>
            </w:pPr>
          </w:p>
        </w:tc>
      </w:tr>
      <w:tr w:rsidR="00E11045" w:rsidRPr="00E11045" w:rsidTr="00E11045">
        <w:tblPrEx>
          <w:jc w:val="center"/>
        </w:tblPrEx>
        <w:trPr>
          <w:jc w:val="center"/>
        </w:trPr>
        <w:tc>
          <w:tcPr>
            <w:tcW w:w="1337" w:type="dxa"/>
            <w:vMerge/>
            <w:tcBorders>
              <w:left w:val="single" w:sz="4" w:space="0" w:color="000000"/>
            </w:tcBorders>
            <w:vAlign w:val="center"/>
          </w:tcPr>
          <w:p w:rsidR="00E11045" w:rsidRPr="00E11045" w:rsidRDefault="00E11045" w:rsidP="00E11045">
            <w:pPr>
              <w:tabs>
                <w:tab w:val="left" w:pos="851"/>
              </w:tabs>
              <w:ind w:left="-57" w:right="-57"/>
              <w:jc w:val="center"/>
              <w:rPr>
                <w:rFonts w:ascii="Times New Roman" w:hAnsi="Times New Roman" w:cs="Times New Roman"/>
                <w:spacing w:val="-4"/>
                <w:sz w:val="20"/>
                <w:szCs w:val="20"/>
                <w:lang w:val="en-GB"/>
              </w:rPr>
            </w:pPr>
          </w:p>
        </w:tc>
        <w:tc>
          <w:tcPr>
            <w:tcW w:w="2344" w:type="dxa"/>
          </w:tcPr>
          <w:p w:rsidR="00E11045" w:rsidRPr="00E11045" w:rsidRDefault="00E11045" w:rsidP="00E11045">
            <w:pPr>
              <w:tabs>
                <w:tab w:val="left" w:pos="851"/>
              </w:tabs>
              <w:ind w:left="-57" w:right="-85"/>
              <w:rPr>
                <w:rFonts w:ascii="Times New Roman" w:hAnsi="Times New Roman" w:cs="Times New Roman"/>
                <w:spacing w:val="-5"/>
                <w:sz w:val="20"/>
                <w:szCs w:val="20"/>
                <w:lang w:val="en-GB"/>
              </w:rPr>
            </w:pPr>
            <w:r w:rsidRPr="00E11045">
              <w:rPr>
                <w:rFonts w:ascii="Times New Roman" w:hAnsi="Times New Roman" w:cs="Times New Roman"/>
                <w:spacing w:val="-5"/>
                <w:sz w:val="20"/>
                <w:szCs w:val="20"/>
                <w:lang w:val="sr-Latn-RS"/>
              </w:rPr>
              <w:t xml:space="preserve">Potrošnja goriva </w:t>
            </w:r>
            <w:r w:rsidRPr="00E11045">
              <w:rPr>
                <w:rFonts w:ascii="Times New Roman" w:hAnsi="Times New Roman" w:cs="Times New Roman"/>
                <w:spacing w:val="-5"/>
                <w:sz w:val="20"/>
                <w:szCs w:val="20"/>
                <w:lang w:val="en-GB"/>
              </w:rPr>
              <w:t xml:space="preserve"> [</w:t>
            </w:r>
            <w:r w:rsidRPr="00E11045">
              <w:rPr>
                <w:rFonts w:ascii="Times New Roman" w:hAnsi="Times New Roman" w:cs="Times New Roman"/>
                <w:spacing w:val="-5"/>
                <w:sz w:val="20"/>
                <w:szCs w:val="20"/>
              </w:rPr>
              <w:t>lit]</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177023</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177047</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148170</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149430</w:t>
            </w:r>
          </w:p>
        </w:tc>
        <w:tc>
          <w:tcPr>
            <w:tcW w:w="823"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212248</w:t>
            </w:r>
          </w:p>
        </w:tc>
        <w:tc>
          <w:tcPr>
            <w:tcW w:w="1226" w:type="dxa"/>
            <w:vMerge/>
            <w:tcBorders>
              <w:right w:val="single" w:sz="4" w:space="0" w:color="000000"/>
            </w:tcBorders>
            <w:vAlign w:val="center"/>
          </w:tcPr>
          <w:p w:rsidR="00E11045" w:rsidRPr="00E11045" w:rsidRDefault="00E11045" w:rsidP="00E11045">
            <w:pPr>
              <w:tabs>
                <w:tab w:val="left" w:pos="851"/>
              </w:tabs>
              <w:ind w:left="-113" w:right="-57"/>
              <w:jc w:val="right"/>
              <w:rPr>
                <w:rFonts w:ascii="Times New Roman" w:hAnsi="Times New Roman" w:cs="Times New Roman"/>
                <w:spacing w:val="-4"/>
                <w:sz w:val="20"/>
                <w:szCs w:val="20"/>
                <w:lang w:val="sr-Cyrl-RS"/>
              </w:rPr>
            </w:pPr>
          </w:p>
        </w:tc>
      </w:tr>
      <w:tr w:rsidR="00E11045" w:rsidRPr="00E11045" w:rsidTr="00E11045">
        <w:tblPrEx>
          <w:jc w:val="center"/>
        </w:tblPrEx>
        <w:trPr>
          <w:jc w:val="center"/>
        </w:trPr>
        <w:tc>
          <w:tcPr>
            <w:tcW w:w="1337" w:type="dxa"/>
            <w:vMerge/>
            <w:tcBorders>
              <w:left w:val="single" w:sz="4" w:space="0" w:color="000000"/>
              <w:bottom w:val="single" w:sz="4" w:space="0" w:color="000000"/>
            </w:tcBorders>
            <w:vAlign w:val="center"/>
          </w:tcPr>
          <w:p w:rsidR="00E11045" w:rsidRPr="00E11045" w:rsidRDefault="00E11045" w:rsidP="00E11045">
            <w:pPr>
              <w:tabs>
                <w:tab w:val="left" w:pos="851"/>
              </w:tabs>
              <w:ind w:left="-57" w:right="-57"/>
              <w:jc w:val="center"/>
              <w:rPr>
                <w:rFonts w:ascii="Times New Roman" w:hAnsi="Times New Roman" w:cs="Times New Roman"/>
                <w:spacing w:val="-4"/>
                <w:sz w:val="20"/>
                <w:szCs w:val="20"/>
                <w:lang w:val="en-GB"/>
              </w:rPr>
            </w:pPr>
          </w:p>
        </w:tc>
        <w:tc>
          <w:tcPr>
            <w:tcW w:w="2344" w:type="dxa"/>
            <w:tcBorders>
              <w:bottom w:val="single" w:sz="4" w:space="0" w:color="000000"/>
            </w:tcBorders>
          </w:tcPr>
          <w:p w:rsidR="00E11045" w:rsidRPr="00E11045" w:rsidRDefault="00E11045" w:rsidP="00E11045">
            <w:pPr>
              <w:tabs>
                <w:tab w:val="left" w:pos="851"/>
              </w:tabs>
              <w:ind w:left="-57" w:right="-85"/>
              <w:rPr>
                <w:rFonts w:ascii="Times New Roman" w:hAnsi="Times New Roman" w:cs="Times New Roman"/>
                <w:spacing w:val="-5"/>
                <w:sz w:val="20"/>
                <w:szCs w:val="20"/>
                <w:lang w:val="en-GB"/>
              </w:rPr>
            </w:pPr>
            <w:r w:rsidRPr="00E11045">
              <w:rPr>
                <w:rFonts w:ascii="Times New Roman" w:hAnsi="Times New Roman" w:cs="Times New Roman"/>
                <w:spacing w:val="-5"/>
                <w:sz w:val="20"/>
                <w:szCs w:val="20"/>
                <w:lang w:val="sr-Latn-RS"/>
              </w:rPr>
              <w:t>Specifična potrošnja</w:t>
            </w:r>
            <w:r w:rsidRPr="00E11045">
              <w:rPr>
                <w:rFonts w:ascii="Times New Roman" w:hAnsi="Times New Roman" w:cs="Times New Roman"/>
                <w:spacing w:val="-5"/>
                <w:sz w:val="20"/>
                <w:szCs w:val="20"/>
                <w:lang w:val="sr-Cyrl-RS"/>
              </w:rPr>
              <w:t xml:space="preserve"> </w:t>
            </w:r>
            <w:r w:rsidRPr="00E11045">
              <w:rPr>
                <w:rFonts w:ascii="Times New Roman" w:hAnsi="Times New Roman" w:cs="Times New Roman"/>
                <w:spacing w:val="-5"/>
                <w:sz w:val="20"/>
                <w:szCs w:val="20"/>
                <w:lang w:val="en-GB"/>
              </w:rPr>
              <w:t>[</w:t>
            </w:r>
            <w:r w:rsidRPr="00E11045">
              <w:rPr>
                <w:rFonts w:ascii="Times New Roman" w:hAnsi="Times New Roman" w:cs="Times New Roman"/>
                <w:spacing w:val="-5"/>
                <w:sz w:val="20"/>
                <w:szCs w:val="20"/>
              </w:rPr>
              <w:t>lit/</w:t>
            </w:r>
            <w:proofErr w:type="spellStart"/>
            <w:r w:rsidRPr="00E11045">
              <w:rPr>
                <w:rFonts w:ascii="Times New Roman" w:hAnsi="Times New Roman" w:cs="Times New Roman"/>
                <w:spacing w:val="-5"/>
                <w:sz w:val="20"/>
                <w:szCs w:val="20"/>
              </w:rPr>
              <w:t>mh</w:t>
            </w:r>
            <w:proofErr w:type="spellEnd"/>
            <w:r w:rsidRPr="00E11045">
              <w:rPr>
                <w:rFonts w:ascii="Times New Roman" w:hAnsi="Times New Roman" w:cs="Times New Roman"/>
                <w:spacing w:val="-5"/>
                <w:sz w:val="20"/>
                <w:szCs w:val="20"/>
              </w:rPr>
              <w:t>]</w:t>
            </w:r>
          </w:p>
        </w:tc>
        <w:tc>
          <w:tcPr>
            <w:tcW w:w="822" w:type="dxa"/>
            <w:tcBorders>
              <w:bottom w:val="single" w:sz="4" w:space="0" w:color="000000"/>
            </w:tcBorders>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17,4</w:t>
            </w:r>
          </w:p>
        </w:tc>
        <w:tc>
          <w:tcPr>
            <w:tcW w:w="822" w:type="dxa"/>
            <w:tcBorders>
              <w:bottom w:val="single" w:sz="4" w:space="0" w:color="000000"/>
            </w:tcBorders>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15,7</w:t>
            </w:r>
          </w:p>
        </w:tc>
        <w:tc>
          <w:tcPr>
            <w:tcW w:w="822" w:type="dxa"/>
            <w:tcBorders>
              <w:bottom w:val="single" w:sz="4" w:space="0" w:color="000000"/>
            </w:tcBorders>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16,4</w:t>
            </w:r>
          </w:p>
        </w:tc>
        <w:tc>
          <w:tcPr>
            <w:tcW w:w="822" w:type="dxa"/>
            <w:tcBorders>
              <w:bottom w:val="single" w:sz="4" w:space="0" w:color="000000"/>
            </w:tcBorders>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15,1</w:t>
            </w:r>
          </w:p>
        </w:tc>
        <w:tc>
          <w:tcPr>
            <w:tcW w:w="823" w:type="dxa"/>
            <w:tcBorders>
              <w:bottom w:val="single" w:sz="4" w:space="0" w:color="000000"/>
            </w:tcBorders>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15,3</w:t>
            </w:r>
          </w:p>
        </w:tc>
        <w:tc>
          <w:tcPr>
            <w:tcW w:w="1226" w:type="dxa"/>
            <w:tcBorders>
              <w:bottom w:val="single" w:sz="4" w:space="0" w:color="000000"/>
              <w:right w:val="single" w:sz="4" w:space="0" w:color="000000"/>
            </w:tcBorders>
            <w:vAlign w:val="center"/>
          </w:tcPr>
          <w:p w:rsidR="00E11045" w:rsidRPr="00E11045" w:rsidRDefault="00E11045" w:rsidP="00E11045">
            <w:pPr>
              <w:tabs>
                <w:tab w:val="left" w:pos="851"/>
              </w:tabs>
              <w:ind w:left="-113" w:right="-57"/>
              <w:jc w:val="right"/>
              <w:rPr>
                <w:rFonts w:ascii="Times New Roman" w:hAnsi="Times New Roman" w:cs="Times New Roman"/>
                <w:spacing w:val="-4"/>
                <w:sz w:val="20"/>
                <w:szCs w:val="20"/>
                <w:lang w:val="en-GB"/>
              </w:rPr>
            </w:pPr>
            <w:r w:rsidRPr="00E11045">
              <w:rPr>
                <w:rFonts w:ascii="Times New Roman" w:hAnsi="Times New Roman" w:cs="Times New Roman"/>
                <w:spacing w:val="-4"/>
                <w:sz w:val="20"/>
                <w:szCs w:val="20"/>
                <w:lang w:val="en-GB"/>
              </w:rPr>
              <w:t>- 2</w:t>
            </w:r>
            <w:proofErr w:type="gramStart"/>
            <w:r w:rsidRPr="00E11045">
              <w:rPr>
                <w:rFonts w:ascii="Times New Roman" w:hAnsi="Times New Roman" w:cs="Times New Roman"/>
                <w:spacing w:val="-4"/>
                <w:sz w:val="20"/>
                <w:szCs w:val="20"/>
                <w:lang w:val="en-GB"/>
              </w:rPr>
              <w:t>,1</w:t>
            </w:r>
            <w:proofErr w:type="gramEnd"/>
            <w:r w:rsidRPr="00E11045">
              <w:rPr>
                <w:rFonts w:ascii="Times New Roman" w:hAnsi="Times New Roman" w:cs="Times New Roman"/>
                <w:spacing w:val="-4"/>
                <w:sz w:val="20"/>
                <w:szCs w:val="20"/>
                <w:lang w:val="en-GB"/>
              </w:rPr>
              <w:t xml:space="preserve"> (↓</w:t>
            </w:r>
            <w:r w:rsidRPr="00E11045">
              <w:rPr>
                <w:rFonts w:ascii="Times New Roman" w:hAnsi="Times New Roman" w:cs="Times New Roman"/>
                <w:spacing w:val="-4"/>
                <w:sz w:val="20"/>
                <w:szCs w:val="20"/>
                <w:lang w:val="sr-Latn-RS"/>
              </w:rPr>
              <w:t>12</w:t>
            </w:r>
            <w:r w:rsidRPr="00E11045">
              <w:rPr>
                <w:rFonts w:ascii="Times New Roman" w:hAnsi="Times New Roman" w:cs="Times New Roman"/>
                <w:spacing w:val="-4"/>
                <w:sz w:val="20"/>
                <w:szCs w:val="20"/>
                <w:lang w:val="en-GB"/>
              </w:rPr>
              <w:t>.</w:t>
            </w:r>
            <w:r w:rsidRPr="00E11045">
              <w:rPr>
                <w:rFonts w:ascii="Times New Roman" w:hAnsi="Times New Roman" w:cs="Times New Roman"/>
                <w:spacing w:val="-4"/>
                <w:sz w:val="20"/>
                <w:szCs w:val="20"/>
                <w:lang w:val="sr-Latn-RS"/>
              </w:rPr>
              <w:t>1</w:t>
            </w:r>
            <w:r w:rsidRPr="00E11045">
              <w:rPr>
                <w:rFonts w:ascii="Times New Roman" w:hAnsi="Times New Roman" w:cs="Times New Roman"/>
                <w:spacing w:val="-4"/>
                <w:sz w:val="20"/>
                <w:szCs w:val="20"/>
                <w:lang w:val="en-GB"/>
              </w:rPr>
              <w:t>%)</w:t>
            </w:r>
          </w:p>
        </w:tc>
      </w:tr>
      <w:tr w:rsidR="00E11045" w:rsidRPr="00E11045" w:rsidTr="00E11045">
        <w:tc>
          <w:tcPr>
            <w:tcW w:w="1337" w:type="dxa"/>
            <w:vMerge w:val="restart"/>
            <w:vAlign w:val="center"/>
          </w:tcPr>
          <w:p w:rsidR="00E11045" w:rsidRPr="00E11045" w:rsidRDefault="00E11045" w:rsidP="00E11045">
            <w:pPr>
              <w:tabs>
                <w:tab w:val="left" w:pos="851"/>
              </w:tabs>
              <w:ind w:left="-57" w:right="-57"/>
              <w:jc w:val="center"/>
              <w:rPr>
                <w:rFonts w:ascii="Times New Roman" w:hAnsi="Times New Roman" w:cs="Times New Roman"/>
                <w:spacing w:val="-4"/>
                <w:sz w:val="20"/>
                <w:szCs w:val="20"/>
                <w:lang w:val="sr-Latn-RS"/>
              </w:rPr>
            </w:pPr>
            <w:r w:rsidRPr="00E11045">
              <w:rPr>
                <w:rFonts w:ascii="Times New Roman" w:hAnsi="Times New Roman" w:cs="Times New Roman"/>
                <w:spacing w:val="-4"/>
                <w:sz w:val="20"/>
                <w:szCs w:val="20"/>
                <w:lang w:val="sr-Latn-RS"/>
              </w:rPr>
              <w:t>UKUPNO</w:t>
            </w:r>
          </w:p>
        </w:tc>
        <w:tc>
          <w:tcPr>
            <w:tcW w:w="2344" w:type="dxa"/>
          </w:tcPr>
          <w:p w:rsidR="00E11045" w:rsidRPr="00E11045" w:rsidRDefault="00E11045" w:rsidP="00E11045">
            <w:pPr>
              <w:tabs>
                <w:tab w:val="left" w:pos="851"/>
              </w:tabs>
              <w:ind w:left="-57" w:right="-85"/>
              <w:rPr>
                <w:rFonts w:ascii="Times New Roman" w:hAnsi="Times New Roman" w:cs="Times New Roman"/>
                <w:spacing w:val="-5"/>
                <w:sz w:val="20"/>
                <w:szCs w:val="20"/>
                <w:lang w:val="en-GB"/>
              </w:rPr>
            </w:pPr>
            <w:r w:rsidRPr="00E11045">
              <w:rPr>
                <w:rFonts w:ascii="Times New Roman" w:hAnsi="Times New Roman" w:cs="Times New Roman"/>
                <w:spacing w:val="-5"/>
                <w:sz w:val="20"/>
                <w:szCs w:val="20"/>
                <w:lang w:val="sr-Latn-RS"/>
              </w:rPr>
              <w:t>Ostvareni moto sati</w:t>
            </w:r>
            <w:r w:rsidRPr="00E11045">
              <w:rPr>
                <w:rFonts w:ascii="Times New Roman" w:hAnsi="Times New Roman" w:cs="Times New Roman"/>
                <w:spacing w:val="-5"/>
                <w:sz w:val="20"/>
                <w:szCs w:val="20"/>
                <w:lang w:val="sr-Cyrl-RS"/>
              </w:rPr>
              <w:t xml:space="preserve"> </w:t>
            </w:r>
            <w:r w:rsidRPr="00E11045">
              <w:rPr>
                <w:rFonts w:ascii="Times New Roman" w:hAnsi="Times New Roman" w:cs="Times New Roman"/>
                <w:spacing w:val="-5"/>
                <w:sz w:val="20"/>
                <w:szCs w:val="20"/>
                <w:lang w:val="en-GB"/>
              </w:rPr>
              <w:t>[</w:t>
            </w:r>
            <w:proofErr w:type="spellStart"/>
            <w:r w:rsidRPr="00E11045">
              <w:rPr>
                <w:rFonts w:ascii="Times New Roman" w:hAnsi="Times New Roman" w:cs="Times New Roman"/>
                <w:spacing w:val="-5"/>
                <w:sz w:val="20"/>
                <w:szCs w:val="20"/>
              </w:rPr>
              <w:t>mh</w:t>
            </w:r>
            <w:proofErr w:type="spellEnd"/>
            <w:r w:rsidRPr="00E11045">
              <w:rPr>
                <w:rFonts w:ascii="Times New Roman" w:hAnsi="Times New Roman" w:cs="Times New Roman"/>
                <w:spacing w:val="-5"/>
                <w:sz w:val="20"/>
                <w:szCs w:val="20"/>
              </w:rPr>
              <w:t>]</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46136</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44346</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52523</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49280</w:t>
            </w:r>
          </w:p>
        </w:tc>
        <w:tc>
          <w:tcPr>
            <w:tcW w:w="823"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58602</w:t>
            </w:r>
          </w:p>
        </w:tc>
        <w:tc>
          <w:tcPr>
            <w:tcW w:w="1226" w:type="dxa"/>
            <w:vMerge w:val="restart"/>
            <w:vAlign w:val="center"/>
          </w:tcPr>
          <w:p w:rsidR="00E11045" w:rsidRPr="00E11045" w:rsidRDefault="00E11045" w:rsidP="00E11045">
            <w:pPr>
              <w:tabs>
                <w:tab w:val="left" w:pos="851"/>
              </w:tabs>
              <w:ind w:left="-113" w:right="-57"/>
              <w:jc w:val="right"/>
              <w:rPr>
                <w:rFonts w:ascii="Times New Roman" w:hAnsi="Times New Roman" w:cs="Times New Roman"/>
                <w:spacing w:val="-4"/>
                <w:sz w:val="20"/>
                <w:szCs w:val="20"/>
                <w:lang w:val="sr-Cyrl-RS"/>
              </w:rPr>
            </w:pPr>
          </w:p>
        </w:tc>
      </w:tr>
      <w:tr w:rsidR="00E11045" w:rsidRPr="00E11045" w:rsidTr="00E11045">
        <w:tc>
          <w:tcPr>
            <w:tcW w:w="1337" w:type="dxa"/>
            <w:vMerge/>
          </w:tcPr>
          <w:p w:rsidR="00E11045" w:rsidRPr="00E11045" w:rsidRDefault="00E11045" w:rsidP="00E11045">
            <w:pPr>
              <w:tabs>
                <w:tab w:val="left" w:pos="851"/>
              </w:tabs>
              <w:ind w:left="-57" w:right="-57"/>
              <w:jc w:val="center"/>
              <w:rPr>
                <w:rFonts w:ascii="Times New Roman" w:hAnsi="Times New Roman" w:cs="Times New Roman"/>
                <w:spacing w:val="-4"/>
                <w:sz w:val="20"/>
                <w:szCs w:val="20"/>
                <w:lang w:val="en-GB"/>
              </w:rPr>
            </w:pPr>
          </w:p>
        </w:tc>
        <w:tc>
          <w:tcPr>
            <w:tcW w:w="2344" w:type="dxa"/>
          </w:tcPr>
          <w:p w:rsidR="00E11045" w:rsidRPr="00E11045" w:rsidRDefault="00E11045" w:rsidP="00E11045">
            <w:pPr>
              <w:tabs>
                <w:tab w:val="left" w:pos="851"/>
              </w:tabs>
              <w:ind w:left="-57" w:right="-85"/>
              <w:rPr>
                <w:rFonts w:ascii="Times New Roman" w:hAnsi="Times New Roman" w:cs="Times New Roman"/>
                <w:spacing w:val="-5"/>
                <w:sz w:val="20"/>
                <w:szCs w:val="20"/>
                <w:lang w:val="en-GB"/>
              </w:rPr>
            </w:pPr>
            <w:r w:rsidRPr="00E11045">
              <w:rPr>
                <w:rFonts w:ascii="Times New Roman" w:hAnsi="Times New Roman" w:cs="Times New Roman"/>
                <w:spacing w:val="-5"/>
                <w:sz w:val="20"/>
                <w:szCs w:val="20"/>
                <w:lang w:val="sr-Latn-RS"/>
              </w:rPr>
              <w:t xml:space="preserve">Potrošnja goriva </w:t>
            </w:r>
            <w:r w:rsidRPr="00E11045">
              <w:rPr>
                <w:rFonts w:ascii="Times New Roman" w:hAnsi="Times New Roman" w:cs="Times New Roman"/>
                <w:spacing w:val="-5"/>
                <w:sz w:val="20"/>
                <w:szCs w:val="20"/>
                <w:lang w:val="en-GB"/>
              </w:rPr>
              <w:t xml:space="preserve"> [</w:t>
            </w:r>
            <w:r w:rsidRPr="00E11045">
              <w:rPr>
                <w:rFonts w:ascii="Times New Roman" w:hAnsi="Times New Roman" w:cs="Times New Roman"/>
                <w:spacing w:val="-5"/>
                <w:sz w:val="20"/>
                <w:szCs w:val="20"/>
              </w:rPr>
              <w:t>lit]</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1857165</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1464022</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1788698</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1626628</w:t>
            </w:r>
          </w:p>
        </w:tc>
        <w:tc>
          <w:tcPr>
            <w:tcW w:w="823"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1765851</w:t>
            </w:r>
          </w:p>
        </w:tc>
        <w:tc>
          <w:tcPr>
            <w:tcW w:w="1226" w:type="dxa"/>
            <w:vMerge/>
            <w:vAlign w:val="center"/>
          </w:tcPr>
          <w:p w:rsidR="00E11045" w:rsidRPr="00E11045" w:rsidRDefault="00E11045" w:rsidP="00E11045">
            <w:pPr>
              <w:tabs>
                <w:tab w:val="left" w:pos="851"/>
              </w:tabs>
              <w:ind w:left="-113" w:right="-57"/>
              <w:jc w:val="right"/>
              <w:rPr>
                <w:rFonts w:ascii="Times New Roman" w:hAnsi="Times New Roman" w:cs="Times New Roman"/>
                <w:spacing w:val="-4"/>
                <w:sz w:val="20"/>
                <w:szCs w:val="20"/>
                <w:lang w:val="sr-Cyrl-RS"/>
              </w:rPr>
            </w:pPr>
          </w:p>
        </w:tc>
      </w:tr>
      <w:tr w:rsidR="00E11045" w:rsidRPr="00E11045" w:rsidTr="00E11045">
        <w:tc>
          <w:tcPr>
            <w:tcW w:w="1337" w:type="dxa"/>
            <w:vMerge/>
          </w:tcPr>
          <w:p w:rsidR="00E11045" w:rsidRPr="00E11045" w:rsidRDefault="00E11045" w:rsidP="00E11045">
            <w:pPr>
              <w:tabs>
                <w:tab w:val="left" w:pos="851"/>
              </w:tabs>
              <w:ind w:left="-57" w:right="-57"/>
              <w:jc w:val="center"/>
              <w:rPr>
                <w:rFonts w:ascii="Times New Roman" w:hAnsi="Times New Roman" w:cs="Times New Roman"/>
                <w:spacing w:val="-4"/>
                <w:sz w:val="20"/>
                <w:szCs w:val="20"/>
                <w:lang w:val="en-GB"/>
              </w:rPr>
            </w:pPr>
          </w:p>
        </w:tc>
        <w:tc>
          <w:tcPr>
            <w:tcW w:w="2344" w:type="dxa"/>
          </w:tcPr>
          <w:p w:rsidR="00E11045" w:rsidRPr="00E11045" w:rsidRDefault="00E11045" w:rsidP="00E11045">
            <w:pPr>
              <w:tabs>
                <w:tab w:val="left" w:pos="851"/>
              </w:tabs>
              <w:ind w:left="-57" w:right="-85"/>
              <w:rPr>
                <w:rFonts w:ascii="Times New Roman" w:hAnsi="Times New Roman" w:cs="Times New Roman"/>
                <w:spacing w:val="-5"/>
                <w:sz w:val="20"/>
                <w:szCs w:val="20"/>
                <w:lang w:val="en-GB"/>
              </w:rPr>
            </w:pPr>
            <w:r w:rsidRPr="00E11045">
              <w:rPr>
                <w:rFonts w:ascii="Times New Roman" w:hAnsi="Times New Roman" w:cs="Times New Roman"/>
                <w:spacing w:val="-5"/>
                <w:sz w:val="20"/>
                <w:szCs w:val="20"/>
                <w:lang w:val="sr-Latn-RS"/>
              </w:rPr>
              <w:t>Specifična potrošnja</w:t>
            </w:r>
            <w:r w:rsidRPr="00E11045">
              <w:rPr>
                <w:rFonts w:ascii="Times New Roman" w:hAnsi="Times New Roman" w:cs="Times New Roman"/>
                <w:spacing w:val="-5"/>
                <w:sz w:val="20"/>
                <w:szCs w:val="20"/>
                <w:lang w:val="sr-Cyrl-RS"/>
              </w:rPr>
              <w:t xml:space="preserve"> </w:t>
            </w:r>
            <w:r w:rsidRPr="00E11045">
              <w:rPr>
                <w:rFonts w:ascii="Times New Roman" w:hAnsi="Times New Roman" w:cs="Times New Roman"/>
                <w:spacing w:val="-5"/>
                <w:sz w:val="20"/>
                <w:szCs w:val="20"/>
                <w:lang w:val="en-GB"/>
              </w:rPr>
              <w:t>[</w:t>
            </w:r>
            <w:r w:rsidRPr="00E11045">
              <w:rPr>
                <w:rFonts w:ascii="Times New Roman" w:hAnsi="Times New Roman" w:cs="Times New Roman"/>
                <w:spacing w:val="-5"/>
                <w:sz w:val="20"/>
                <w:szCs w:val="20"/>
              </w:rPr>
              <w:t>lit/</w:t>
            </w:r>
            <w:proofErr w:type="spellStart"/>
            <w:r w:rsidRPr="00E11045">
              <w:rPr>
                <w:rFonts w:ascii="Times New Roman" w:hAnsi="Times New Roman" w:cs="Times New Roman"/>
                <w:spacing w:val="-5"/>
                <w:sz w:val="20"/>
                <w:szCs w:val="20"/>
              </w:rPr>
              <w:t>mh</w:t>
            </w:r>
            <w:proofErr w:type="spellEnd"/>
            <w:r w:rsidRPr="00E11045">
              <w:rPr>
                <w:rFonts w:ascii="Times New Roman" w:hAnsi="Times New Roman" w:cs="Times New Roman"/>
                <w:spacing w:val="-5"/>
                <w:sz w:val="20"/>
                <w:szCs w:val="20"/>
              </w:rPr>
              <w:t>]</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32,3</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28,1</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27,4</w:t>
            </w:r>
          </w:p>
        </w:tc>
        <w:tc>
          <w:tcPr>
            <w:tcW w:w="822"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27,4</w:t>
            </w:r>
          </w:p>
        </w:tc>
        <w:tc>
          <w:tcPr>
            <w:tcW w:w="823" w:type="dxa"/>
            <w:vAlign w:val="center"/>
          </w:tcPr>
          <w:p w:rsidR="00E11045" w:rsidRPr="00E11045" w:rsidRDefault="00E11045" w:rsidP="00E11045">
            <w:pPr>
              <w:ind w:left="-57" w:right="-57"/>
              <w:jc w:val="center"/>
              <w:rPr>
                <w:rFonts w:ascii="Times New Roman" w:hAnsi="Times New Roman" w:cs="Times New Roman"/>
                <w:color w:val="000000"/>
                <w:sz w:val="20"/>
                <w:szCs w:val="20"/>
              </w:rPr>
            </w:pPr>
            <w:r w:rsidRPr="00E11045">
              <w:rPr>
                <w:rFonts w:ascii="Times New Roman" w:hAnsi="Times New Roman" w:cs="Times New Roman"/>
                <w:color w:val="000000"/>
                <w:sz w:val="20"/>
                <w:szCs w:val="20"/>
              </w:rPr>
              <w:t>26,7</w:t>
            </w:r>
          </w:p>
        </w:tc>
        <w:tc>
          <w:tcPr>
            <w:tcW w:w="1226" w:type="dxa"/>
            <w:vAlign w:val="center"/>
          </w:tcPr>
          <w:p w:rsidR="00E11045" w:rsidRPr="00E11045" w:rsidRDefault="00E11045" w:rsidP="00E11045">
            <w:pPr>
              <w:tabs>
                <w:tab w:val="left" w:pos="851"/>
              </w:tabs>
              <w:ind w:left="-113" w:right="-57"/>
              <w:jc w:val="right"/>
              <w:rPr>
                <w:rFonts w:ascii="Times New Roman" w:hAnsi="Times New Roman" w:cs="Times New Roman"/>
                <w:b/>
                <w:spacing w:val="-4"/>
                <w:sz w:val="20"/>
                <w:szCs w:val="20"/>
                <w:lang w:val="en-GB"/>
              </w:rPr>
            </w:pPr>
            <w:r w:rsidRPr="00E11045">
              <w:rPr>
                <w:rFonts w:ascii="Times New Roman" w:hAnsi="Times New Roman" w:cs="Times New Roman"/>
                <w:b/>
                <w:spacing w:val="-4"/>
                <w:sz w:val="20"/>
                <w:szCs w:val="20"/>
                <w:lang w:val="en-GB"/>
              </w:rPr>
              <w:t xml:space="preserve">- </w:t>
            </w:r>
            <w:r w:rsidRPr="00E11045">
              <w:rPr>
                <w:rFonts w:ascii="Times New Roman" w:hAnsi="Times New Roman" w:cs="Times New Roman"/>
                <w:b/>
                <w:spacing w:val="-4"/>
                <w:sz w:val="20"/>
                <w:szCs w:val="20"/>
                <w:lang w:val="sr-Cyrl-RS"/>
              </w:rPr>
              <w:t>5</w:t>
            </w:r>
            <w:proofErr w:type="gramStart"/>
            <w:r w:rsidRPr="00E11045">
              <w:rPr>
                <w:rFonts w:ascii="Times New Roman" w:hAnsi="Times New Roman" w:cs="Times New Roman"/>
                <w:b/>
                <w:spacing w:val="-4"/>
                <w:sz w:val="20"/>
                <w:szCs w:val="20"/>
                <w:lang w:val="en-GB"/>
              </w:rPr>
              <w:t>,</w:t>
            </w:r>
            <w:r w:rsidRPr="00E11045">
              <w:rPr>
                <w:rFonts w:ascii="Times New Roman" w:hAnsi="Times New Roman" w:cs="Times New Roman"/>
                <w:b/>
                <w:spacing w:val="-4"/>
                <w:sz w:val="20"/>
                <w:szCs w:val="20"/>
                <w:lang w:val="sr-Cyrl-RS"/>
              </w:rPr>
              <w:t>6</w:t>
            </w:r>
            <w:proofErr w:type="gramEnd"/>
            <w:r w:rsidRPr="00E11045">
              <w:rPr>
                <w:rFonts w:ascii="Times New Roman" w:hAnsi="Times New Roman" w:cs="Times New Roman"/>
                <w:b/>
                <w:spacing w:val="-4"/>
                <w:sz w:val="20"/>
                <w:szCs w:val="20"/>
                <w:lang w:val="en-GB"/>
              </w:rPr>
              <w:t xml:space="preserve"> (↓</w:t>
            </w:r>
            <w:r w:rsidRPr="00E11045">
              <w:rPr>
                <w:rFonts w:ascii="Times New Roman" w:hAnsi="Times New Roman" w:cs="Times New Roman"/>
                <w:b/>
                <w:spacing w:val="-4"/>
                <w:sz w:val="20"/>
                <w:szCs w:val="20"/>
                <w:lang w:val="sr-Cyrl-RS"/>
              </w:rPr>
              <w:t>17</w:t>
            </w:r>
            <w:r w:rsidRPr="00E11045">
              <w:rPr>
                <w:rFonts w:ascii="Times New Roman" w:hAnsi="Times New Roman" w:cs="Times New Roman"/>
                <w:b/>
                <w:spacing w:val="-4"/>
                <w:sz w:val="20"/>
                <w:szCs w:val="20"/>
                <w:lang w:val="en-GB"/>
              </w:rPr>
              <w:t>.</w:t>
            </w:r>
            <w:r w:rsidRPr="00E11045">
              <w:rPr>
                <w:rFonts w:ascii="Times New Roman" w:hAnsi="Times New Roman" w:cs="Times New Roman"/>
                <w:b/>
                <w:spacing w:val="-4"/>
                <w:sz w:val="20"/>
                <w:szCs w:val="20"/>
                <w:lang w:val="sr-Cyrl-RS"/>
              </w:rPr>
              <w:t>3</w:t>
            </w:r>
            <w:r w:rsidRPr="00E11045">
              <w:rPr>
                <w:rFonts w:ascii="Times New Roman" w:hAnsi="Times New Roman" w:cs="Times New Roman"/>
                <w:b/>
                <w:spacing w:val="-4"/>
                <w:sz w:val="20"/>
                <w:szCs w:val="20"/>
                <w:lang w:val="en-GB"/>
              </w:rPr>
              <w:t>%)</w:t>
            </w:r>
          </w:p>
        </w:tc>
      </w:tr>
    </w:tbl>
    <w:p w:rsidR="00E11045" w:rsidRPr="00E11045" w:rsidRDefault="00E11045" w:rsidP="00E11045">
      <w:pPr>
        <w:spacing w:before="120" w:after="120" w:line="240" w:lineRule="auto"/>
        <w:jc w:val="both"/>
        <w:rPr>
          <w:rFonts w:ascii="Times New Roman" w:hAnsi="Times New Roman" w:cs="Times New Roman"/>
          <w:b/>
          <w:sz w:val="24"/>
          <w:szCs w:val="24"/>
        </w:rPr>
      </w:pPr>
    </w:p>
    <w:p w:rsidR="00E11045" w:rsidRPr="00FC0159" w:rsidRDefault="00E11045" w:rsidP="008E25D2">
      <w:pPr>
        <w:spacing w:before="120" w:after="120" w:line="240" w:lineRule="auto"/>
        <w:jc w:val="both"/>
        <w:rPr>
          <w:rFonts w:ascii="Times New Roman" w:hAnsi="Times New Roman" w:cs="Times New Roman"/>
          <w:sz w:val="24"/>
          <w:szCs w:val="24"/>
          <w:lang w:val="sr-Cyrl-RS"/>
        </w:rPr>
      </w:pPr>
      <w:r w:rsidRPr="00E11045">
        <w:rPr>
          <w:rFonts w:ascii="Times New Roman" w:hAnsi="Times New Roman" w:cs="Times New Roman"/>
          <w:sz w:val="24"/>
          <w:szCs w:val="24"/>
          <w:lang w:val="sr-Cyrl-RS"/>
        </w:rPr>
        <w:t xml:space="preserve">Prema tome, u okviru odnosa godina 2011-2015., ostvareni moto sati su povećani za oko 27%, potrošnja goriva je smanjena za oko 5%, odnosno specifična potrošnja je smanjena za 17,3% (smanjenje za 5,6 </w:t>
      </w:r>
      <w:r w:rsidRPr="00E11045">
        <w:rPr>
          <w:rFonts w:ascii="Times New Roman" w:hAnsi="Times New Roman" w:cs="Times New Roman"/>
          <w:spacing w:val="-5"/>
          <w:sz w:val="24"/>
          <w:szCs w:val="24"/>
        </w:rPr>
        <w:t>lit/mh</w:t>
      </w:r>
      <w:r w:rsidRPr="00E11045">
        <w:rPr>
          <w:rFonts w:ascii="Times New Roman" w:hAnsi="Times New Roman" w:cs="Times New Roman"/>
          <w:spacing w:val="-5"/>
          <w:sz w:val="24"/>
          <w:szCs w:val="24"/>
          <w:lang w:val="sr-Cyrl-RS"/>
        </w:rPr>
        <w:t>)</w:t>
      </w:r>
      <w:r w:rsidRPr="00E11045">
        <w:rPr>
          <w:rFonts w:ascii="Times New Roman" w:hAnsi="Times New Roman" w:cs="Times New Roman"/>
          <w:sz w:val="24"/>
          <w:szCs w:val="24"/>
          <w:lang w:val="sr-Cyrl-RS"/>
        </w:rPr>
        <w:t xml:space="preserve">. </w:t>
      </w:r>
      <w:r>
        <w:rPr>
          <w:rFonts w:ascii="Times New Roman" w:hAnsi="Times New Roman" w:cs="Times New Roman"/>
          <w:sz w:val="24"/>
          <w:szCs w:val="24"/>
        </w:rPr>
        <w:t>Pored ostalog, ovaj benefit</w:t>
      </w:r>
      <w:r w:rsidRPr="00E11045">
        <w:rPr>
          <w:rFonts w:ascii="Times New Roman" w:hAnsi="Times New Roman" w:cs="Times New Roman"/>
          <w:sz w:val="24"/>
          <w:szCs w:val="24"/>
          <w:lang w:val="sr-Cyrl-RS"/>
        </w:rPr>
        <w:t xml:space="preserve"> </w:t>
      </w:r>
      <w:r>
        <w:rPr>
          <w:rFonts w:ascii="Times New Roman" w:hAnsi="Times New Roman" w:cs="Times New Roman"/>
          <w:sz w:val="24"/>
          <w:szCs w:val="24"/>
        </w:rPr>
        <w:t>se može okarakterisati kao</w:t>
      </w:r>
      <w:r w:rsidRPr="00E11045">
        <w:rPr>
          <w:rFonts w:ascii="Times New Roman" w:hAnsi="Times New Roman" w:cs="Times New Roman"/>
          <w:sz w:val="24"/>
          <w:szCs w:val="24"/>
          <w:lang w:val="sr-Cyrl-RS"/>
        </w:rPr>
        <w:t xml:space="preserve"> doprinos uvođenja GPS praćenja mašina pomoćne mehanizacije, u prvom redu mašina guseničara.</w:t>
      </w:r>
      <w:r>
        <w:rPr>
          <w:rFonts w:ascii="Times New Roman" w:hAnsi="Times New Roman" w:cs="Times New Roman"/>
          <w:sz w:val="24"/>
          <w:szCs w:val="24"/>
        </w:rPr>
        <w:t xml:space="preserve"> </w:t>
      </w:r>
      <w:r w:rsidRPr="00E11045">
        <w:rPr>
          <w:rFonts w:ascii="Times New Roman" w:hAnsi="Times New Roman" w:cs="Times New Roman"/>
          <w:sz w:val="24"/>
          <w:szCs w:val="24"/>
          <w:lang w:val="sr-Cyrl-RS"/>
        </w:rPr>
        <w:t xml:space="preserve">Na slici </w:t>
      </w:r>
      <w:r w:rsidR="00EB0794">
        <w:rPr>
          <w:rFonts w:ascii="Times New Roman" w:hAnsi="Times New Roman" w:cs="Times New Roman"/>
          <w:sz w:val="24"/>
          <w:szCs w:val="24"/>
        </w:rPr>
        <w:t>1</w:t>
      </w:r>
      <w:r w:rsidRPr="00E11045">
        <w:rPr>
          <w:rFonts w:ascii="Times New Roman" w:hAnsi="Times New Roman" w:cs="Times New Roman"/>
          <w:sz w:val="24"/>
          <w:szCs w:val="24"/>
          <w:lang w:val="sr-Cyrl-RS"/>
        </w:rPr>
        <w:t xml:space="preserve"> dat je dijagram odnosa moto sati, potrošnje goriva i specifične potrošnje goriva za m</w:t>
      </w:r>
      <w:r>
        <w:rPr>
          <w:rFonts w:ascii="Times New Roman" w:hAnsi="Times New Roman" w:cs="Times New Roman"/>
          <w:sz w:val="24"/>
          <w:szCs w:val="24"/>
        </w:rPr>
        <w:t>a</w:t>
      </w:r>
      <w:r w:rsidRPr="00E11045">
        <w:rPr>
          <w:rFonts w:ascii="Times New Roman" w:hAnsi="Times New Roman" w:cs="Times New Roman"/>
          <w:sz w:val="24"/>
          <w:szCs w:val="24"/>
          <w:lang w:val="sr-Cyrl-RS"/>
        </w:rPr>
        <w:t>šine guseničare na površinskom kopu Drmno, za period 2011-2015., odnosno nako</w:t>
      </w:r>
      <w:r w:rsidR="00FC0159">
        <w:rPr>
          <w:rFonts w:ascii="Times New Roman" w:hAnsi="Times New Roman" w:cs="Times New Roman"/>
          <w:sz w:val="24"/>
          <w:szCs w:val="24"/>
          <w:lang w:val="sr-Cyrl-RS"/>
        </w:rPr>
        <w:t>n uvođenja GPS praćenja mašina.</w:t>
      </w:r>
    </w:p>
    <w:p w:rsidR="00E11045" w:rsidRDefault="00E11045" w:rsidP="00FC0159">
      <w:pPr>
        <w:spacing w:before="120" w:after="120" w:line="240" w:lineRule="auto"/>
        <w:jc w:val="center"/>
        <w:rPr>
          <w:rFonts w:ascii="Times New Roman" w:hAnsi="Times New Roman" w:cs="Times New Roman"/>
          <w:b/>
          <w:sz w:val="24"/>
          <w:szCs w:val="24"/>
        </w:rPr>
      </w:pPr>
      <w:r w:rsidRPr="00E11045">
        <w:rPr>
          <w:noProof/>
          <w:lang w:eastAsia="sr-Latn-RS"/>
        </w:rPr>
        <w:drawing>
          <wp:inline distT="0" distB="0" distL="0" distR="0">
            <wp:extent cx="5276850" cy="329307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84189" cy="3297652"/>
                    </a:xfrm>
                    <a:prstGeom prst="rect">
                      <a:avLst/>
                    </a:prstGeom>
                    <a:noFill/>
                    <a:ln>
                      <a:noFill/>
                    </a:ln>
                  </pic:spPr>
                </pic:pic>
              </a:graphicData>
            </a:graphic>
          </wp:inline>
        </w:drawing>
      </w:r>
    </w:p>
    <w:p w:rsidR="00532237" w:rsidRPr="00532237" w:rsidRDefault="00E11045" w:rsidP="00532237">
      <w:pPr>
        <w:spacing w:before="120" w:after="120" w:line="240" w:lineRule="auto"/>
        <w:jc w:val="center"/>
        <w:rPr>
          <w:rFonts w:ascii="Times New Roman" w:hAnsi="Times New Roman" w:cs="Times New Roman"/>
          <w:noProof/>
        </w:rPr>
      </w:pPr>
      <w:r w:rsidRPr="00532237">
        <w:rPr>
          <w:rFonts w:ascii="Times New Roman" w:hAnsi="Times New Roman" w:cs="Times New Roman"/>
        </w:rPr>
        <w:t xml:space="preserve">Slika </w:t>
      </w:r>
      <w:r w:rsidR="00EB0794">
        <w:rPr>
          <w:rFonts w:ascii="Times New Roman" w:hAnsi="Times New Roman" w:cs="Times New Roman"/>
        </w:rPr>
        <w:t>1</w:t>
      </w:r>
      <w:r w:rsidRPr="00532237">
        <w:rPr>
          <w:rFonts w:ascii="Times New Roman" w:hAnsi="Times New Roman" w:cs="Times New Roman"/>
        </w:rPr>
        <w:t>.</w:t>
      </w:r>
      <w:r w:rsidR="00532237" w:rsidRPr="00532237">
        <w:rPr>
          <w:rFonts w:ascii="Times New Roman" w:hAnsi="Times New Roman" w:cs="Times New Roman"/>
        </w:rPr>
        <w:t xml:space="preserve"> </w:t>
      </w:r>
      <w:r w:rsidR="00532237" w:rsidRPr="00532237">
        <w:rPr>
          <w:rFonts w:ascii="Times New Roman" w:hAnsi="Times New Roman" w:cs="Times New Roman"/>
          <w:lang w:val="sr-Cyrl-RS"/>
        </w:rPr>
        <w:t>Dijagram odnosa ostvarenih moto sati, potrošnje goriva i specifične potrošnje goriva na mašinama guseničarima na površinskom kopu Drmno (nakon uvođenja GPS praćenja mašina)</w:t>
      </w:r>
    </w:p>
    <w:p w:rsidR="00076922" w:rsidRDefault="00076922" w:rsidP="008E25D2">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Relevantni podaci su dobijeni na osnovu praćenja rada mašina putem GPS-a</w:t>
      </w:r>
      <w:r w:rsidR="00EB0794">
        <w:rPr>
          <w:rFonts w:ascii="Times New Roman" w:hAnsi="Times New Roman" w:cs="Times New Roman"/>
          <w:sz w:val="24"/>
          <w:szCs w:val="24"/>
        </w:rPr>
        <w:t>. U tabeli 2 dat je izvedeni primer analize pređenog puta i ukupne potrošnje goriva preko GPS-a na pojednim dozerima, cevopolagaču, pomeraču i bageru.</w:t>
      </w:r>
    </w:p>
    <w:p w:rsidR="00FC0159" w:rsidRPr="00076922" w:rsidRDefault="00FC0159" w:rsidP="008E25D2">
      <w:pPr>
        <w:spacing w:before="120" w:after="120" w:line="240" w:lineRule="auto"/>
        <w:jc w:val="both"/>
        <w:rPr>
          <w:rFonts w:ascii="Times New Roman" w:hAnsi="Times New Roman" w:cs="Times New Roman"/>
          <w:sz w:val="24"/>
          <w:szCs w:val="24"/>
        </w:rPr>
      </w:pPr>
    </w:p>
    <w:p w:rsidR="00076922" w:rsidRPr="00EB0794" w:rsidRDefault="00EB0794" w:rsidP="00076922">
      <w:pPr>
        <w:tabs>
          <w:tab w:val="left" w:pos="851"/>
        </w:tabs>
        <w:spacing w:after="0" w:line="324" w:lineRule="auto"/>
        <w:ind w:left="-57" w:right="-57"/>
        <w:rPr>
          <w:rFonts w:ascii="Times New Roman" w:hAnsi="Times New Roman" w:cs="Times New Roman"/>
          <w:lang w:val="sr-Cyrl-RS"/>
        </w:rPr>
      </w:pPr>
      <w:r w:rsidRPr="00EB0794">
        <w:rPr>
          <w:rFonts w:ascii="Times New Roman" w:hAnsi="Times New Roman" w:cs="Times New Roman"/>
        </w:rPr>
        <w:t>Tabela 2</w:t>
      </w:r>
      <w:r w:rsidR="00076922" w:rsidRPr="00EB0794">
        <w:rPr>
          <w:rFonts w:ascii="Times New Roman" w:hAnsi="Times New Roman" w:cs="Times New Roman"/>
          <w:lang w:val="sr-Cyrl-RS"/>
        </w:rPr>
        <w:t xml:space="preserve">. </w:t>
      </w:r>
      <w:r>
        <w:rPr>
          <w:rFonts w:ascii="Times New Roman" w:hAnsi="Times New Roman" w:cs="Times New Roman"/>
        </w:rPr>
        <w:t>P</w:t>
      </w:r>
      <w:r w:rsidRPr="00EB0794">
        <w:rPr>
          <w:rFonts w:ascii="Times New Roman" w:hAnsi="Times New Roman" w:cs="Times New Roman"/>
        </w:rPr>
        <w:t>rimer analize pređenog puta i ukupne potrošnje goriva preko GPS-a</w:t>
      </w:r>
    </w:p>
    <w:tbl>
      <w:tblPr>
        <w:tblStyle w:val="TableGrid"/>
        <w:tblW w:w="9072" w:type="dxa"/>
        <w:jc w:val="center"/>
        <w:tblLook w:val="04A0" w:firstRow="1" w:lastRow="0" w:firstColumn="1" w:lastColumn="0" w:noHBand="0" w:noVBand="1"/>
      </w:tblPr>
      <w:tblGrid>
        <w:gridCol w:w="1077"/>
        <w:gridCol w:w="1043"/>
        <w:gridCol w:w="888"/>
        <w:gridCol w:w="888"/>
        <w:gridCol w:w="869"/>
        <w:gridCol w:w="880"/>
        <w:gridCol w:w="833"/>
        <w:gridCol w:w="880"/>
        <w:gridCol w:w="833"/>
        <w:gridCol w:w="881"/>
      </w:tblGrid>
      <w:tr w:rsidR="00076922" w:rsidRPr="00EB0794" w:rsidTr="00EB0794">
        <w:trPr>
          <w:jc w:val="center"/>
        </w:trPr>
        <w:tc>
          <w:tcPr>
            <w:tcW w:w="1077" w:type="dxa"/>
            <w:vMerge w:val="restart"/>
            <w:vAlign w:val="center"/>
          </w:tcPr>
          <w:p w:rsidR="00076922" w:rsidRPr="00EB0794" w:rsidRDefault="00EB0794" w:rsidP="00076922">
            <w:pPr>
              <w:tabs>
                <w:tab w:val="left" w:pos="851"/>
              </w:tabs>
              <w:ind w:left="-57" w:right="-57"/>
              <w:jc w:val="center"/>
              <w:rPr>
                <w:rFonts w:ascii="Times New Roman" w:hAnsi="Times New Roman" w:cs="Times New Roman"/>
                <w:sz w:val="20"/>
                <w:szCs w:val="20"/>
                <w:lang w:val="sr-Latn-RS"/>
              </w:rPr>
            </w:pPr>
            <w:r w:rsidRPr="00EB0794">
              <w:rPr>
                <w:rFonts w:ascii="Times New Roman" w:hAnsi="Times New Roman" w:cs="Times New Roman"/>
                <w:sz w:val="20"/>
                <w:szCs w:val="20"/>
                <w:lang w:val="sr-Latn-RS"/>
              </w:rPr>
              <w:t xml:space="preserve">Model </w:t>
            </w:r>
          </w:p>
        </w:tc>
        <w:tc>
          <w:tcPr>
            <w:tcW w:w="1043" w:type="dxa"/>
            <w:vMerge w:val="restart"/>
            <w:vAlign w:val="center"/>
          </w:tcPr>
          <w:p w:rsidR="00076922" w:rsidRPr="00EB0794" w:rsidRDefault="00EB0794" w:rsidP="00076922">
            <w:pPr>
              <w:tabs>
                <w:tab w:val="left" w:pos="851"/>
              </w:tabs>
              <w:ind w:left="-57" w:right="-57"/>
              <w:jc w:val="center"/>
              <w:rPr>
                <w:rFonts w:ascii="Times New Roman" w:hAnsi="Times New Roman" w:cs="Times New Roman"/>
                <w:sz w:val="20"/>
                <w:szCs w:val="20"/>
                <w:lang w:val="sr-Latn-RS"/>
              </w:rPr>
            </w:pPr>
            <w:r w:rsidRPr="00EB0794">
              <w:rPr>
                <w:rFonts w:ascii="Times New Roman" w:hAnsi="Times New Roman" w:cs="Times New Roman"/>
                <w:sz w:val="20"/>
                <w:szCs w:val="20"/>
                <w:lang w:val="sr-Latn-RS"/>
              </w:rPr>
              <w:t>Interni broj</w:t>
            </w:r>
          </w:p>
        </w:tc>
        <w:tc>
          <w:tcPr>
            <w:tcW w:w="1776" w:type="dxa"/>
            <w:gridSpan w:val="2"/>
            <w:vAlign w:val="center"/>
          </w:tcPr>
          <w:p w:rsidR="00076922" w:rsidRPr="00EB0794" w:rsidRDefault="00EB0794" w:rsidP="00076922">
            <w:pPr>
              <w:tabs>
                <w:tab w:val="left" w:pos="851"/>
              </w:tabs>
              <w:ind w:left="-57" w:right="-57"/>
              <w:jc w:val="center"/>
              <w:rPr>
                <w:rFonts w:ascii="Times New Roman" w:hAnsi="Times New Roman" w:cs="Times New Roman"/>
                <w:sz w:val="20"/>
                <w:szCs w:val="20"/>
                <w:lang w:val="sr-Latn-RS"/>
              </w:rPr>
            </w:pPr>
            <w:r w:rsidRPr="00EB0794">
              <w:rPr>
                <w:rFonts w:ascii="Times New Roman" w:hAnsi="Times New Roman" w:cs="Times New Roman"/>
                <w:sz w:val="20"/>
                <w:szCs w:val="20"/>
                <w:lang w:val="sr-Latn-RS"/>
              </w:rPr>
              <w:t>Pređeni put</w:t>
            </w:r>
          </w:p>
          <w:p w:rsidR="00076922" w:rsidRPr="00EB0794" w:rsidRDefault="00076922" w:rsidP="00076922">
            <w:pPr>
              <w:tabs>
                <w:tab w:val="left" w:pos="851"/>
              </w:tabs>
              <w:ind w:left="-57" w:right="-57"/>
              <w:jc w:val="center"/>
              <w:rPr>
                <w:rFonts w:ascii="Times New Roman" w:hAnsi="Times New Roman" w:cs="Times New Roman"/>
                <w:sz w:val="20"/>
                <w:szCs w:val="20"/>
                <w:lang w:val="sr-Cyrl-RS"/>
              </w:rPr>
            </w:pPr>
            <w:r w:rsidRPr="00EB0794">
              <w:rPr>
                <w:rFonts w:ascii="Times New Roman" w:hAnsi="Times New Roman" w:cs="Times New Roman"/>
                <w:sz w:val="20"/>
                <w:szCs w:val="20"/>
              </w:rPr>
              <w:t>[</w:t>
            </w:r>
            <w:r w:rsidRPr="00EB0794">
              <w:rPr>
                <w:rFonts w:ascii="Times New Roman" w:hAnsi="Times New Roman" w:cs="Times New Roman"/>
                <w:sz w:val="20"/>
                <w:szCs w:val="20"/>
                <w:lang w:val="sr-Latn-RS"/>
              </w:rPr>
              <w:t>km</w:t>
            </w:r>
            <w:r w:rsidRPr="00EB0794">
              <w:rPr>
                <w:rFonts w:ascii="Times New Roman" w:hAnsi="Times New Roman" w:cs="Times New Roman"/>
                <w:sz w:val="20"/>
                <w:szCs w:val="20"/>
              </w:rPr>
              <w:t>]</w:t>
            </w:r>
          </w:p>
        </w:tc>
        <w:tc>
          <w:tcPr>
            <w:tcW w:w="1749" w:type="dxa"/>
            <w:gridSpan w:val="2"/>
            <w:vAlign w:val="center"/>
          </w:tcPr>
          <w:p w:rsidR="00076922" w:rsidRPr="00EB0794" w:rsidRDefault="00EB0794" w:rsidP="00076922">
            <w:pPr>
              <w:tabs>
                <w:tab w:val="left" w:pos="851"/>
              </w:tabs>
              <w:ind w:left="-57" w:right="-57"/>
              <w:jc w:val="center"/>
              <w:rPr>
                <w:rFonts w:ascii="Times New Roman" w:hAnsi="Times New Roman" w:cs="Times New Roman"/>
                <w:sz w:val="20"/>
                <w:szCs w:val="20"/>
                <w:lang w:val="sr-Cyrl-RS"/>
              </w:rPr>
            </w:pPr>
            <w:r w:rsidRPr="00EB0794">
              <w:rPr>
                <w:rFonts w:ascii="Times New Roman" w:hAnsi="Times New Roman" w:cs="Times New Roman"/>
                <w:sz w:val="20"/>
                <w:szCs w:val="20"/>
                <w:lang w:val="sr-Latn-RS"/>
              </w:rPr>
              <w:t>Ukupna potrošnja goriva</w:t>
            </w:r>
            <w:r w:rsidR="00076922" w:rsidRPr="00EB0794">
              <w:rPr>
                <w:rFonts w:ascii="Times New Roman" w:hAnsi="Times New Roman" w:cs="Times New Roman"/>
                <w:sz w:val="20"/>
                <w:szCs w:val="20"/>
                <w:lang w:val="sr-Cyrl-RS"/>
              </w:rPr>
              <w:t xml:space="preserve"> </w:t>
            </w:r>
            <w:r w:rsidR="00076922" w:rsidRPr="00EB0794">
              <w:rPr>
                <w:rFonts w:ascii="Times New Roman" w:hAnsi="Times New Roman" w:cs="Times New Roman"/>
                <w:sz w:val="20"/>
                <w:szCs w:val="20"/>
              </w:rPr>
              <w:t>[</w:t>
            </w:r>
            <w:r w:rsidR="00076922" w:rsidRPr="00EB0794">
              <w:rPr>
                <w:rFonts w:ascii="Times New Roman" w:hAnsi="Times New Roman" w:cs="Times New Roman"/>
                <w:sz w:val="20"/>
                <w:szCs w:val="20"/>
                <w:lang w:val="sr-Latn-RS"/>
              </w:rPr>
              <w:t>lit</w:t>
            </w:r>
            <w:r w:rsidR="00076922" w:rsidRPr="00EB0794">
              <w:rPr>
                <w:rFonts w:ascii="Times New Roman" w:hAnsi="Times New Roman" w:cs="Times New Roman"/>
                <w:sz w:val="20"/>
                <w:szCs w:val="20"/>
              </w:rPr>
              <w:t>]</w:t>
            </w:r>
          </w:p>
        </w:tc>
        <w:tc>
          <w:tcPr>
            <w:tcW w:w="1713" w:type="dxa"/>
            <w:gridSpan w:val="2"/>
            <w:vAlign w:val="center"/>
          </w:tcPr>
          <w:p w:rsidR="00076922" w:rsidRPr="00EB0794" w:rsidRDefault="00EB0794" w:rsidP="00076922">
            <w:pPr>
              <w:tabs>
                <w:tab w:val="left" w:pos="851"/>
              </w:tabs>
              <w:ind w:left="-57" w:right="-57"/>
              <w:jc w:val="center"/>
              <w:rPr>
                <w:rFonts w:ascii="Times New Roman" w:hAnsi="Times New Roman" w:cs="Times New Roman"/>
                <w:sz w:val="20"/>
                <w:szCs w:val="20"/>
                <w:lang w:val="sr-Latn-RS"/>
              </w:rPr>
            </w:pPr>
            <w:r w:rsidRPr="00EB0794">
              <w:rPr>
                <w:rFonts w:ascii="Times New Roman" w:hAnsi="Times New Roman" w:cs="Times New Roman"/>
                <w:sz w:val="20"/>
                <w:szCs w:val="20"/>
                <w:lang w:val="sr-Latn-RS"/>
              </w:rPr>
              <w:t xml:space="preserve">Ukupan rad </w:t>
            </w:r>
          </w:p>
          <w:p w:rsidR="00076922" w:rsidRPr="00EB0794" w:rsidRDefault="00076922" w:rsidP="00076922">
            <w:pPr>
              <w:tabs>
                <w:tab w:val="left" w:pos="851"/>
              </w:tabs>
              <w:ind w:left="-57" w:right="-57"/>
              <w:jc w:val="center"/>
              <w:rPr>
                <w:rFonts w:ascii="Times New Roman" w:hAnsi="Times New Roman" w:cs="Times New Roman"/>
                <w:sz w:val="20"/>
                <w:szCs w:val="20"/>
                <w:lang w:val="sr-Cyrl-RS"/>
              </w:rPr>
            </w:pPr>
            <w:r w:rsidRPr="00EB0794">
              <w:rPr>
                <w:rFonts w:ascii="Times New Roman" w:hAnsi="Times New Roman" w:cs="Times New Roman"/>
                <w:sz w:val="20"/>
                <w:szCs w:val="20"/>
              </w:rPr>
              <w:t>[</w:t>
            </w:r>
            <w:r w:rsidRPr="00EB0794">
              <w:rPr>
                <w:rFonts w:ascii="Times New Roman" w:hAnsi="Times New Roman" w:cs="Times New Roman"/>
                <w:sz w:val="20"/>
                <w:szCs w:val="20"/>
                <w:lang w:val="sr-Latn-RS"/>
              </w:rPr>
              <w:t>mh</w:t>
            </w:r>
            <w:r w:rsidRPr="00EB0794">
              <w:rPr>
                <w:rFonts w:ascii="Times New Roman" w:hAnsi="Times New Roman" w:cs="Times New Roman"/>
                <w:sz w:val="20"/>
                <w:szCs w:val="20"/>
              </w:rPr>
              <w:t>]</w:t>
            </w:r>
          </w:p>
        </w:tc>
        <w:tc>
          <w:tcPr>
            <w:tcW w:w="1714" w:type="dxa"/>
            <w:gridSpan w:val="2"/>
            <w:vAlign w:val="center"/>
          </w:tcPr>
          <w:p w:rsidR="00076922" w:rsidRPr="00EB0794" w:rsidRDefault="00EB0794" w:rsidP="00076922">
            <w:pPr>
              <w:tabs>
                <w:tab w:val="left" w:pos="851"/>
              </w:tabs>
              <w:ind w:left="-57" w:right="-57"/>
              <w:jc w:val="center"/>
              <w:rPr>
                <w:rFonts w:ascii="Times New Roman" w:hAnsi="Times New Roman" w:cs="Times New Roman"/>
                <w:sz w:val="20"/>
                <w:szCs w:val="20"/>
                <w:lang w:val="sr-Cyrl-RS"/>
              </w:rPr>
            </w:pPr>
            <w:r w:rsidRPr="00EB0794">
              <w:rPr>
                <w:rFonts w:ascii="Times New Roman" w:hAnsi="Times New Roman" w:cs="Times New Roman"/>
                <w:sz w:val="20"/>
                <w:szCs w:val="20"/>
                <w:lang w:val="sr-Latn-RS"/>
              </w:rPr>
              <w:t>Prosek potrošnje goriva</w:t>
            </w:r>
            <w:r w:rsidR="00076922" w:rsidRPr="00EB0794">
              <w:rPr>
                <w:rFonts w:ascii="Times New Roman" w:hAnsi="Times New Roman" w:cs="Times New Roman"/>
                <w:sz w:val="20"/>
                <w:szCs w:val="20"/>
                <w:lang w:val="sr-Cyrl-RS"/>
              </w:rPr>
              <w:t xml:space="preserve"> </w:t>
            </w:r>
            <w:r w:rsidR="00076922" w:rsidRPr="00EB0794">
              <w:rPr>
                <w:rFonts w:ascii="Times New Roman" w:hAnsi="Times New Roman" w:cs="Times New Roman"/>
                <w:sz w:val="20"/>
                <w:szCs w:val="20"/>
              </w:rPr>
              <w:t>[</w:t>
            </w:r>
            <w:r w:rsidR="00076922" w:rsidRPr="00EB0794">
              <w:rPr>
                <w:rFonts w:ascii="Times New Roman" w:hAnsi="Times New Roman" w:cs="Times New Roman"/>
                <w:sz w:val="20"/>
                <w:szCs w:val="20"/>
                <w:lang w:val="sr-Latn-RS"/>
              </w:rPr>
              <w:t>lit/mh</w:t>
            </w:r>
            <w:r w:rsidR="00076922" w:rsidRPr="00EB0794">
              <w:rPr>
                <w:rFonts w:ascii="Times New Roman" w:hAnsi="Times New Roman" w:cs="Times New Roman"/>
                <w:sz w:val="20"/>
                <w:szCs w:val="20"/>
              </w:rPr>
              <w:t>]</w:t>
            </w:r>
          </w:p>
        </w:tc>
      </w:tr>
      <w:tr w:rsidR="00EB0794" w:rsidRPr="00EB0794" w:rsidTr="00EB0794">
        <w:trPr>
          <w:trHeight w:val="365"/>
          <w:jc w:val="center"/>
        </w:trPr>
        <w:tc>
          <w:tcPr>
            <w:tcW w:w="1077" w:type="dxa"/>
            <w:vMerge/>
          </w:tcPr>
          <w:p w:rsidR="00EB0794" w:rsidRPr="00EB0794" w:rsidRDefault="00EB0794" w:rsidP="00EB0794">
            <w:pPr>
              <w:tabs>
                <w:tab w:val="left" w:pos="851"/>
              </w:tabs>
              <w:ind w:left="-57" w:right="-57"/>
              <w:rPr>
                <w:rFonts w:ascii="Times New Roman" w:hAnsi="Times New Roman" w:cs="Times New Roman"/>
                <w:sz w:val="20"/>
                <w:szCs w:val="20"/>
                <w:lang w:val="sr-Cyrl-RS"/>
              </w:rPr>
            </w:pPr>
          </w:p>
        </w:tc>
        <w:tc>
          <w:tcPr>
            <w:tcW w:w="1043" w:type="dxa"/>
            <w:vMerge/>
          </w:tcPr>
          <w:p w:rsidR="00EB0794" w:rsidRPr="00EB0794" w:rsidRDefault="00EB0794" w:rsidP="00EB0794">
            <w:pPr>
              <w:tabs>
                <w:tab w:val="left" w:pos="851"/>
              </w:tabs>
              <w:ind w:left="-57" w:right="-57"/>
              <w:rPr>
                <w:rFonts w:ascii="Times New Roman" w:hAnsi="Times New Roman" w:cs="Times New Roman"/>
                <w:sz w:val="20"/>
                <w:szCs w:val="20"/>
                <w:lang w:val="sr-Cyrl-RS"/>
              </w:rPr>
            </w:pPr>
          </w:p>
        </w:tc>
        <w:tc>
          <w:tcPr>
            <w:tcW w:w="888" w:type="dxa"/>
            <w:vAlign w:val="center"/>
          </w:tcPr>
          <w:p w:rsidR="00EB0794" w:rsidRPr="00EB0794" w:rsidRDefault="00EB0794" w:rsidP="00EB0794">
            <w:pPr>
              <w:tabs>
                <w:tab w:val="left" w:pos="851"/>
              </w:tabs>
              <w:ind w:left="-57" w:right="-57"/>
              <w:jc w:val="center"/>
              <w:rPr>
                <w:rFonts w:ascii="Times New Roman" w:hAnsi="Times New Roman" w:cs="Times New Roman"/>
                <w:sz w:val="20"/>
                <w:szCs w:val="20"/>
                <w:lang w:val="sr-Latn-RS"/>
              </w:rPr>
            </w:pPr>
            <w:r w:rsidRPr="00EB0794">
              <w:rPr>
                <w:rFonts w:ascii="Times New Roman" w:hAnsi="Times New Roman" w:cs="Times New Roman"/>
                <w:sz w:val="20"/>
                <w:szCs w:val="20"/>
                <w:lang w:val="sr-Cyrl-RS"/>
              </w:rPr>
              <w:t xml:space="preserve">1 </w:t>
            </w:r>
            <w:r>
              <w:rPr>
                <w:rFonts w:ascii="Times New Roman" w:hAnsi="Times New Roman" w:cs="Times New Roman"/>
                <w:sz w:val="20"/>
                <w:szCs w:val="20"/>
                <w:lang w:val="sr-Latn-RS"/>
              </w:rPr>
              <w:t>mesec</w:t>
            </w:r>
          </w:p>
        </w:tc>
        <w:tc>
          <w:tcPr>
            <w:tcW w:w="888" w:type="dxa"/>
            <w:vAlign w:val="center"/>
          </w:tcPr>
          <w:p w:rsidR="00EB0794" w:rsidRPr="00EB0794" w:rsidRDefault="00EB0794" w:rsidP="00EB0794">
            <w:pPr>
              <w:tabs>
                <w:tab w:val="left" w:pos="851"/>
              </w:tabs>
              <w:ind w:left="-57" w:right="-57"/>
              <w:jc w:val="center"/>
              <w:rPr>
                <w:rFonts w:ascii="Times New Roman" w:hAnsi="Times New Roman" w:cs="Times New Roman"/>
                <w:sz w:val="20"/>
                <w:szCs w:val="20"/>
                <w:lang w:val="sr-Latn-RS"/>
              </w:rPr>
            </w:pPr>
            <w:r w:rsidRPr="00EB0794">
              <w:rPr>
                <w:rFonts w:ascii="Times New Roman" w:hAnsi="Times New Roman" w:cs="Times New Roman"/>
                <w:sz w:val="20"/>
                <w:szCs w:val="20"/>
                <w:lang w:val="sr-Cyrl-RS"/>
              </w:rPr>
              <w:t xml:space="preserve">3 </w:t>
            </w:r>
            <w:r>
              <w:rPr>
                <w:rFonts w:ascii="Times New Roman" w:hAnsi="Times New Roman" w:cs="Times New Roman"/>
                <w:sz w:val="20"/>
                <w:szCs w:val="20"/>
                <w:lang w:val="sr-Latn-RS"/>
              </w:rPr>
              <w:t>meseca</w:t>
            </w:r>
          </w:p>
        </w:tc>
        <w:tc>
          <w:tcPr>
            <w:tcW w:w="869" w:type="dxa"/>
            <w:vAlign w:val="center"/>
          </w:tcPr>
          <w:p w:rsidR="00EB0794" w:rsidRPr="00EB0794" w:rsidRDefault="00EB0794" w:rsidP="00EB0794">
            <w:pPr>
              <w:tabs>
                <w:tab w:val="left" w:pos="851"/>
              </w:tabs>
              <w:ind w:left="-57" w:right="-57"/>
              <w:jc w:val="center"/>
              <w:rPr>
                <w:rFonts w:ascii="Times New Roman" w:hAnsi="Times New Roman" w:cs="Times New Roman"/>
                <w:sz w:val="20"/>
                <w:szCs w:val="20"/>
                <w:lang w:val="sr-Latn-RS"/>
              </w:rPr>
            </w:pPr>
            <w:r w:rsidRPr="00EB0794">
              <w:rPr>
                <w:rFonts w:ascii="Times New Roman" w:hAnsi="Times New Roman" w:cs="Times New Roman"/>
                <w:sz w:val="20"/>
                <w:szCs w:val="20"/>
                <w:lang w:val="sr-Cyrl-RS"/>
              </w:rPr>
              <w:t xml:space="preserve">1 </w:t>
            </w:r>
            <w:r>
              <w:rPr>
                <w:rFonts w:ascii="Times New Roman" w:hAnsi="Times New Roman" w:cs="Times New Roman"/>
                <w:sz w:val="20"/>
                <w:szCs w:val="20"/>
                <w:lang w:val="sr-Latn-RS"/>
              </w:rPr>
              <w:t>mesec</w:t>
            </w:r>
          </w:p>
        </w:tc>
        <w:tc>
          <w:tcPr>
            <w:tcW w:w="880" w:type="dxa"/>
            <w:vAlign w:val="center"/>
          </w:tcPr>
          <w:p w:rsidR="00EB0794" w:rsidRPr="00EB0794" w:rsidRDefault="00EB0794" w:rsidP="00EB0794">
            <w:pPr>
              <w:tabs>
                <w:tab w:val="left" w:pos="851"/>
              </w:tabs>
              <w:ind w:left="-57" w:right="-57"/>
              <w:jc w:val="center"/>
              <w:rPr>
                <w:rFonts w:ascii="Times New Roman" w:hAnsi="Times New Roman" w:cs="Times New Roman"/>
                <w:sz w:val="20"/>
                <w:szCs w:val="20"/>
                <w:lang w:val="sr-Latn-RS"/>
              </w:rPr>
            </w:pPr>
            <w:r w:rsidRPr="00EB0794">
              <w:rPr>
                <w:rFonts w:ascii="Times New Roman" w:hAnsi="Times New Roman" w:cs="Times New Roman"/>
                <w:sz w:val="20"/>
                <w:szCs w:val="20"/>
                <w:lang w:val="sr-Cyrl-RS"/>
              </w:rPr>
              <w:t xml:space="preserve">3 </w:t>
            </w:r>
            <w:r>
              <w:rPr>
                <w:rFonts w:ascii="Times New Roman" w:hAnsi="Times New Roman" w:cs="Times New Roman"/>
                <w:sz w:val="20"/>
                <w:szCs w:val="20"/>
                <w:lang w:val="sr-Latn-RS"/>
              </w:rPr>
              <w:t>meseca</w:t>
            </w:r>
          </w:p>
        </w:tc>
        <w:tc>
          <w:tcPr>
            <w:tcW w:w="833" w:type="dxa"/>
            <w:vAlign w:val="center"/>
          </w:tcPr>
          <w:p w:rsidR="00EB0794" w:rsidRPr="00EB0794" w:rsidRDefault="00EB0794" w:rsidP="00EB0794">
            <w:pPr>
              <w:tabs>
                <w:tab w:val="left" w:pos="851"/>
              </w:tabs>
              <w:ind w:left="-57" w:right="-57"/>
              <w:jc w:val="center"/>
              <w:rPr>
                <w:rFonts w:ascii="Times New Roman" w:hAnsi="Times New Roman" w:cs="Times New Roman"/>
                <w:sz w:val="20"/>
                <w:szCs w:val="20"/>
                <w:lang w:val="sr-Latn-RS"/>
              </w:rPr>
            </w:pPr>
            <w:r w:rsidRPr="00EB0794">
              <w:rPr>
                <w:rFonts w:ascii="Times New Roman" w:hAnsi="Times New Roman" w:cs="Times New Roman"/>
                <w:sz w:val="20"/>
                <w:szCs w:val="20"/>
                <w:lang w:val="sr-Cyrl-RS"/>
              </w:rPr>
              <w:t xml:space="preserve">1 </w:t>
            </w:r>
            <w:r>
              <w:rPr>
                <w:rFonts w:ascii="Times New Roman" w:hAnsi="Times New Roman" w:cs="Times New Roman"/>
                <w:sz w:val="20"/>
                <w:szCs w:val="20"/>
                <w:lang w:val="sr-Latn-RS"/>
              </w:rPr>
              <w:t>mesec</w:t>
            </w:r>
          </w:p>
        </w:tc>
        <w:tc>
          <w:tcPr>
            <w:tcW w:w="880" w:type="dxa"/>
            <w:vAlign w:val="center"/>
          </w:tcPr>
          <w:p w:rsidR="00EB0794" w:rsidRPr="00EB0794" w:rsidRDefault="00EB0794" w:rsidP="00EB0794">
            <w:pPr>
              <w:tabs>
                <w:tab w:val="left" w:pos="851"/>
              </w:tabs>
              <w:ind w:left="-57" w:right="-57"/>
              <w:jc w:val="center"/>
              <w:rPr>
                <w:rFonts w:ascii="Times New Roman" w:hAnsi="Times New Roman" w:cs="Times New Roman"/>
                <w:sz w:val="20"/>
                <w:szCs w:val="20"/>
                <w:lang w:val="sr-Latn-RS"/>
              </w:rPr>
            </w:pPr>
            <w:r w:rsidRPr="00EB0794">
              <w:rPr>
                <w:rFonts w:ascii="Times New Roman" w:hAnsi="Times New Roman" w:cs="Times New Roman"/>
                <w:sz w:val="20"/>
                <w:szCs w:val="20"/>
                <w:lang w:val="sr-Cyrl-RS"/>
              </w:rPr>
              <w:t xml:space="preserve">3 </w:t>
            </w:r>
            <w:r>
              <w:rPr>
                <w:rFonts w:ascii="Times New Roman" w:hAnsi="Times New Roman" w:cs="Times New Roman"/>
                <w:sz w:val="20"/>
                <w:szCs w:val="20"/>
                <w:lang w:val="sr-Latn-RS"/>
              </w:rPr>
              <w:t>meseca</w:t>
            </w:r>
          </w:p>
        </w:tc>
        <w:tc>
          <w:tcPr>
            <w:tcW w:w="833" w:type="dxa"/>
            <w:vAlign w:val="center"/>
          </w:tcPr>
          <w:p w:rsidR="00EB0794" w:rsidRPr="00EB0794" w:rsidRDefault="00EB0794" w:rsidP="00EB0794">
            <w:pPr>
              <w:tabs>
                <w:tab w:val="left" w:pos="851"/>
              </w:tabs>
              <w:ind w:left="-57" w:right="-57"/>
              <w:jc w:val="center"/>
              <w:rPr>
                <w:rFonts w:ascii="Times New Roman" w:hAnsi="Times New Roman" w:cs="Times New Roman"/>
                <w:sz w:val="20"/>
                <w:szCs w:val="20"/>
                <w:lang w:val="sr-Latn-RS"/>
              </w:rPr>
            </w:pPr>
            <w:r w:rsidRPr="00EB0794">
              <w:rPr>
                <w:rFonts w:ascii="Times New Roman" w:hAnsi="Times New Roman" w:cs="Times New Roman"/>
                <w:sz w:val="20"/>
                <w:szCs w:val="20"/>
                <w:lang w:val="sr-Cyrl-RS"/>
              </w:rPr>
              <w:t xml:space="preserve">1 </w:t>
            </w:r>
            <w:r>
              <w:rPr>
                <w:rFonts w:ascii="Times New Roman" w:hAnsi="Times New Roman" w:cs="Times New Roman"/>
                <w:sz w:val="20"/>
                <w:szCs w:val="20"/>
                <w:lang w:val="sr-Latn-RS"/>
              </w:rPr>
              <w:t>mesec</w:t>
            </w:r>
          </w:p>
        </w:tc>
        <w:tc>
          <w:tcPr>
            <w:tcW w:w="881" w:type="dxa"/>
            <w:vAlign w:val="center"/>
          </w:tcPr>
          <w:p w:rsidR="00EB0794" w:rsidRPr="00EB0794" w:rsidRDefault="00EB0794" w:rsidP="00EB0794">
            <w:pPr>
              <w:tabs>
                <w:tab w:val="left" w:pos="851"/>
              </w:tabs>
              <w:ind w:left="-57" w:right="-57"/>
              <w:jc w:val="center"/>
              <w:rPr>
                <w:rFonts w:ascii="Times New Roman" w:hAnsi="Times New Roman" w:cs="Times New Roman"/>
                <w:sz w:val="20"/>
                <w:szCs w:val="20"/>
                <w:lang w:val="sr-Latn-RS"/>
              </w:rPr>
            </w:pPr>
            <w:r w:rsidRPr="00EB0794">
              <w:rPr>
                <w:rFonts w:ascii="Times New Roman" w:hAnsi="Times New Roman" w:cs="Times New Roman"/>
                <w:sz w:val="20"/>
                <w:szCs w:val="20"/>
                <w:lang w:val="sr-Cyrl-RS"/>
              </w:rPr>
              <w:t xml:space="preserve">3 </w:t>
            </w:r>
            <w:r>
              <w:rPr>
                <w:rFonts w:ascii="Times New Roman" w:hAnsi="Times New Roman" w:cs="Times New Roman"/>
                <w:sz w:val="20"/>
                <w:szCs w:val="20"/>
                <w:lang w:val="sr-Latn-RS"/>
              </w:rPr>
              <w:t>meseca</w:t>
            </w:r>
          </w:p>
        </w:tc>
      </w:tr>
      <w:tr w:rsidR="00076922" w:rsidRPr="00EB0794" w:rsidTr="00EB0794">
        <w:trPr>
          <w:trHeight w:val="340"/>
          <w:jc w:val="center"/>
        </w:trPr>
        <w:tc>
          <w:tcPr>
            <w:tcW w:w="9072" w:type="dxa"/>
            <w:gridSpan w:val="10"/>
            <w:vAlign w:val="center"/>
          </w:tcPr>
          <w:p w:rsidR="00076922" w:rsidRPr="00EB0794" w:rsidRDefault="00EB0794" w:rsidP="00076922">
            <w:pPr>
              <w:tabs>
                <w:tab w:val="left" w:pos="851"/>
              </w:tabs>
              <w:ind w:left="57" w:right="-57"/>
              <w:rPr>
                <w:rFonts w:ascii="Times New Roman" w:hAnsi="Times New Roman" w:cs="Times New Roman"/>
                <w:sz w:val="20"/>
                <w:szCs w:val="20"/>
                <w:lang w:val="sr-Cyrl-RS"/>
              </w:rPr>
            </w:pPr>
            <w:r>
              <w:rPr>
                <w:rFonts w:ascii="Times New Roman" w:hAnsi="Times New Roman" w:cs="Times New Roman"/>
                <w:sz w:val="20"/>
                <w:szCs w:val="20"/>
                <w:lang w:val="sr-Latn-RS"/>
              </w:rPr>
              <w:t>DOZERI</w:t>
            </w:r>
            <w:r w:rsidR="00076922" w:rsidRPr="00EB0794">
              <w:rPr>
                <w:rFonts w:ascii="Times New Roman" w:hAnsi="Times New Roman" w:cs="Times New Roman"/>
                <w:sz w:val="20"/>
                <w:szCs w:val="20"/>
                <w:lang w:val="sr-Cyrl-RS"/>
              </w:rPr>
              <w:t xml:space="preserve"> </w:t>
            </w:r>
          </w:p>
        </w:tc>
      </w:tr>
      <w:tr w:rsidR="00076922" w:rsidRPr="00EB0794" w:rsidTr="00EB0794">
        <w:trPr>
          <w:trHeight w:val="324"/>
          <w:jc w:val="center"/>
        </w:trPr>
        <w:tc>
          <w:tcPr>
            <w:tcW w:w="1077" w:type="dxa"/>
            <w:vAlign w:val="center"/>
          </w:tcPr>
          <w:p w:rsidR="00076922" w:rsidRPr="00EB0794" w:rsidRDefault="00076922" w:rsidP="00076922">
            <w:pPr>
              <w:tabs>
                <w:tab w:val="left" w:pos="851"/>
              </w:tabs>
              <w:ind w:left="-57" w:right="-57"/>
              <w:jc w:val="center"/>
              <w:rPr>
                <w:rFonts w:ascii="Times New Roman" w:hAnsi="Times New Roman" w:cs="Times New Roman"/>
                <w:sz w:val="20"/>
                <w:szCs w:val="20"/>
                <w:lang w:val="sr-Cyrl-RS"/>
              </w:rPr>
            </w:pPr>
            <w:r w:rsidRPr="00EB0794">
              <w:rPr>
                <w:rFonts w:ascii="Times New Roman" w:hAnsi="Times New Roman" w:cs="Times New Roman"/>
                <w:sz w:val="20"/>
                <w:szCs w:val="20"/>
                <w:lang w:val="sr-Latn-RS"/>
              </w:rPr>
              <w:t>TD</w:t>
            </w:r>
            <w:r w:rsidRPr="00EB0794">
              <w:rPr>
                <w:rFonts w:ascii="Times New Roman" w:hAnsi="Times New Roman" w:cs="Times New Roman"/>
                <w:sz w:val="20"/>
                <w:szCs w:val="20"/>
                <w:lang w:val="sr-Cyrl-RS"/>
              </w:rPr>
              <w:t>-</w:t>
            </w:r>
            <w:r w:rsidRPr="00EB0794">
              <w:rPr>
                <w:rFonts w:ascii="Times New Roman" w:hAnsi="Times New Roman" w:cs="Times New Roman"/>
                <w:sz w:val="20"/>
                <w:szCs w:val="20"/>
                <w:lang w:val="sr-Latn-RS"/>
              </w:rPr>
              <w:t>40E</w:t>
            </w:r>
          </w:p>
        </w:tc>
        <w:tc>
          <w:tcPr>
            <w:tcW w:w="1043" w:type="dxa"/>
            <w:vAlign w:val="center"/>
          </w:tcPr>
          <w:p w:rsidR="00076922" w:rsidRPr="00EB0794" w:rsidRDefault="00076922" w:rsidP="00076922">
            <w:pPr>
              <w:tabs>
                <w:tab w:val="left" w:pos="851"/>
              </w:tabs>
              <w:ind w:left="-57" w:right="-57"/>
              <w:jc w:val="center"/>
              <w:rPr>
                <w:rFonts w:ascii="Times New Roman" w:hAnsi="Times New Roman" w:cs="Times New Roman"/>
                <w:sz w:val="20"/>
                <w:szCs w:val="20"/>
                <w:lang w:val="sr-Cyrl-RS"/>
              </w:rPr>
            </w:pPr>
            <w:r w:rsidRPr="00EB0794">
              <w:rPr>
                <w:rFonts w:ascii="Times New Roman" w:hAnsi="Times New Roman" w:cs="Times New Roman"/>
                <w:sz w:val="20"/>
                <w:szCs w:val="20"/>
                <w:lang w:val="sr-Cyrl-RS"/>
              </w:rPr>
              <w:t>А5</w:t>
            </w:r>
          </w:p>
        </w:tc>
        <w:tc>
          <w:tcPr>
            <w:tcW w:w="888" w:type="dxa"/>
            <w:vAlign w:val="center"/>
          </w:tcPr>
          <w:p w:rsidR="00076922" w:rsidRPr="00EB0794" w:rsidRDefault="00076922" w:rsidP="00076922">
            <w:pPr>
              <w:jc w:val="center"/>
              <w:rPr>
                <w:rFonts w:ascii="Times New Roman" w:hAnsi="Times New Roman" w:cs="Times New Roman"/>
                <w:color w:val="000000"/>
                <w:sz w:val="20"/>
                <w:szCs w:val="20"/>
              </w:rPr>
            </w:pPr>
            <w:r w:rsidRPr="00EB0794">
              <w:rPr>
                <w:rFonts w:ascii="Times New Roman" w:hAnsi="Times New Roman" w:cs="Times New Roman"/>
                <w:color w:val="000000"/>
                <w:sz w:val="20"/>
                <w:szCs w:val="20"/>
              </w:rPr>
              <w:t>126,41</w:t>
            </w:r>
          </w:p>
        </w:tc>
        <w:tc>
          <w:tcPr>
            <w:tcW w:w="888" w:type="dxa"/>
            <w:vAlign w:val="center"/>
          </w:tcPr>
          <w:p w:rsidR="00076922" w:rsidRPr="00EB0794" w:rsidRDefault="00076922" w:rsidP="00076922">
            <w:pPr>
              <w:jc w:val="center"/>
              <w:rPr>
                <w:rFonts w:ascii="Times New Roman" w:hAnsi="Times New Roman" w:cs="Times New Roman"/>
                <w:color w:val="000000"/>
                <w:sz w:val="20"/>
                <w:szCs w:val="20"/>
              </w:rPr>
            </w:pPr>
            <w:r w:rsidRPr="00EB0794">
              <w:rPr>
                <w:rFonts w:ascii="Times New Roman" w:hAnsi="Times New Roman" w:cs="Times New Roman"/>
                <w:color w:val="000000"/>
                <w:sz w:val="20"/>
                <w:szCs w:val="20"/>
              </w:rPr>
              <w:t>235,11</w:t>
            </w:r>
          </w:p>
        </w:tc>
        <w:tc>
          <w:tcPr>
            <w:tcW w:w="869" w:type="dxa"/>
            <w:vAlign w:val="center"/>
          </w:tcPr>
          <w:p w:rsidR="00076922" w:rsidRPr="00EB0794" w:rsidRDefault="00076922" w:rsidP="00076922">
            <w:pPr>
              <w:jc w:val="center"/>
              <w:rPr>
                <w:rFonts w:ascii="Times New Roman" w:hAnsi="Times New Roman" w:cs="Times New Roman"/>
                <w:sz w:val="20"/>
                <w:szCs w:val="20"/>
              </w:rPr>
            </w:pPr>
            <w:r w:rsidRPr="00EB0794">
              <w:rPr>
                <w:rFonts w:ascii="Times New Roman" w:hAnsi="Times New Roman" w:cs="Times New Roman"/>
                <w:color w:val="000000"/>
                <w:sz w:val="20"/>
                <w:szCs w:val="20"/>
              </w:rPr>
              <w:t>7176</w:t>
            </w:r>
          </w:p>
        </w:tc>
        <w:tc>
          <w:tcPr>
            <w:tcW w:w="880" w:type="dxa"/>
            <w:vAlign w:val="center"/>
          </w:tcPr>
          <w:p w:rsidR="00076922" w:rsidRPr="00EB0794" w:rsidRDefault="00076922" w:rsidP="00076922">
            <w:pPr>
              <w:jc w:val="center"/>
              <w:rPr>
                <w:rFonts w:ascii="Times New Roman" w:hAnsi="Times New Roman" w:cs="Times New Roman"/>
                <w:sz w:val="20"/>
                <w:szCs w:val="20"/>
              </w:rPr>
            </w:pPr>
            <w:r w:rsidRPr="00EB0794">
              <w:rPr>
                <w:rFonts w:ascii="Times New Roman" w:hAnsi="Times New Roman" w:cs="Times New Roman"/>
                <w:color w:val="000000"/>
                <w:sz w:val="20"/>
                <w:szCs w:val="20"/>
              </w:rPr>
              <w:t>13104</w:t>
            </w:r>
          </w:p>
        </w:tc>
        <w:tc>
          <w:tcPr>
            <w:tcW w:w="833" w:type="dxa"/>
            <w:vAlign w:val="center"/>
          </w:tcPr>
          <w:p w:rsidR="00076922" w:rsidRPr="00EB0794" w:rsidRDefault="00076922" w:rsidP="00076922">
            <w:pPr>
              <w:tabs>
                <w:tab w:val="left" w:pos="851"/>
              </w:tabs>
              <w:ind w:left="-57" w:right="-57"/>
              <w:jc w:val="center"/>
              <w:rPr>
                <w:rFonts w:ascii="Times New Roman" w:hAnsi="Times New Roman" w:cs="Times New Roman"/>
                <w:sz w:val="20"/>
                <w:szCs w:val="20"/>
                <w:lang w:val="sr-Cyrl-RS"/>
              </w:rPr>
            </w:pPr>
            <w:r w:rsidRPr="00EB0794">
              <w:rPr>
                <w:rFonts w:ascii="Times New Roman" w:hAnsi="Times New Roman" w:cs="Times New Roman"/>
                <w:sz w:val="20"/>
                <w:szCs w:val="20"/>
                <w:lang w:val="sr-Cyrl-RS"/>
              </w:rPr>
              <w:t>126</w:t>
            </w:r>
          </w:p>
        </w:tc>
        <w:tc>
          <w:tcPr>
            <w:tcW w:w="880" w:type="dxa"/>
            <w:vAlign w:val="center"/>
          </w:tcPr>
          <w:p w:rsidR="00076922" w:rsidRPr="00EB0794" w:rsidRDefault="00076922" w:rsidP="00076922">
            <w:pPr>
              <w:tabs>
                <w:tab w:val="left" w:pos="851"/>
              </w:tabs>
              <w:ind w:left="-57" w:right="-57"/>
              <w:jc w:val="center"/>
              <w:rPr>
                <w:rFonts w:ascii="Times New Roman" w:hAnsi="Times New Roman" w:cs="Times New Roman"/>
                <w:sz w:val="20"/>
                <w:szCs w:val="20"/>
                <w:lang w:val="sr-Cyrl-RS"/>
              </w:rPr>
            </w:pPr>
            <w:r w:rsidRPr="00EB0794">
              <w:rPr>
                <w:rFonts w:ascii="Times New Roman" w:hAnsi="Times New Roman" w:cs="Times New Roman"/>
                <w:sz w:val="20"/>
                <w:szCs w:val="20"/>
                <w:lang w:val="sr-Cyrl-RS"/>
              </w:rPr>
              <w:t>236</w:t>
            </w:r>
          </w:p>
        </w:tc>
        <w:tc>
          <w:tcPr>
            <w:tcW w:w="833" w:type="dxa"/>
            <w:vAlign w:val="center"/>
          </w:tcPr>
          <w:p w:rsidR="00076922" w:rsidRPr="00EB0794" w:rsidRDefault="00076922" w:rsidP="00076922">
            <w:pPr>
              <w:tabs>
                <w:tab w:val="left" w:pos="851"/>
              </w:tabs>
              <w:ind w:left="-57" w:right="-57"/>
              <w:jc w:val="center"/>
              <w:rPr>
                <w:rFonts w:ascii="Times New Roman" w:hAnsi="Times New Roman" w:cs="Times New Roman"/>
                <w:sz w:val="20"/>
                <w:szCs w:val="20"/>
                <w:lang w:val="sr-Cyrl-RS"/>
              </w:rPr>
            </w:pPr>
            <w:r w:rsidRPr="00EB0794">
              <w:rPr>
                <w:rFonts w:ascii="Times New Roman" w:hAnsi="Times New Roman" w:cs="Times New Roman"/>
                <w:sz w:val="20"/>
                <w:szCs w:val="20"/>
                <w:lang w:val="sr-Cyrl-RS"/>
              </w:rPr>
              <w:t>56</w:t>
            </w:r>
          </w:p>
        </w:tc>
        <w:tc>
          <w:tcPr>
            <w:tcW w:w="881" w:type="dxa"/>
            <w:vAlign w:val="center"/>
          </w:tcPr>
          <w:p w:rsidR="00076922" w:rsidRPr="00EB0794" w:rsidRDefault="00076922" w:rsidP="00076922">
            <w:pPr>
              <w:tabs>
                <w:tab w:val="left" w:pos="851"/>
              </w:tabs>
              <w:ind w:left="-57" w:right="-57"/>
              <w:jc w:val="center"/>
              <w:rPr>
                <w:rFonts w:ascii="Times New Roman" w:hAnsi="Times New Roman" w:cs="Times New Roman"/>
                <w:sz w:val="20"/>
                <w:szCs w:val="20"/>
                <w:lang w:val="sr-Cyrl-RS"/>
              </w:rPr>
            </w:pPr>
            <w:r w:rsidRPr="00EB0794">
              <w:rPr>
                <w:rFonts w:ascii="Times New Roman" w:hAnsi="Times New Roman" w:cs="Times New Roman"/>
                <w:sz w:val="20"/>
                <w:szCs w:val="20"/>
                <w:lang w:val="sr-Cyrl-RS"/>
              </w:rPr>
              <w:t>55</w:t>
            </w:r>
          </w:p>
        </w:tc>
      </w:tr>
      <w:tr w:rsidR="00076922" w:rsidRPr="00EB0794" w:rsidTr="00EB0794">
        <w:trPr>
          <w:trHeight w:val="324"/>
          <w:jc w:val="center"/>
        </w:trPr>
        <w:tc>
          <w:tcPr>
            <w:tcW w:w="1077" w:type="dxa"/>
            <w:vAlign w:val="center"/>
          </w:tcPr>
          <w:p w:rsidR="00076922" w:rsidRPr="00EB0794" w:rsidRDefault="00076922" w:rsidP="00076922">
            <w:pPr>
              <w:tabs>
                <w:tab w:val="left" w:pos="851"/>
              </w:tabs>
              <w:ind w:left="-57" w:right="-57"/>
              <w:jc w:val="center"/>
              <w:rPr>
                <w:rFonts w:ascii="Times New Roman" w:hAnsi="Times New Roman" w:cs="Times New Roman"/>
                <w:sz w:val="20"/>
                <w:szCs w:val="20"/>
                <w:lang w:val="sr-Cyrl-RS"/>
              </w:rPr>
            </w:pPr>
            <w:r w:rsidRPr="00EB0794">
              <w:rPr>
                <w:rFonts w:ascii="Times New Roman" w:hAnsi="Times New Roman" w:cs="Times New Roman"/>
                <w:sz w:val="20"/>
                <w:szCs w:val="20"/>
                <w:lang w:val="sr-Latn-RS"/>
              </w:rPr>
              <w:t>TD</w:t>
            </w:r>
            <w:r w:rsidRPr="00EB0794">
              <w:rPr>
                <w:rFonts w:ascii="Times New Roman" w:hAnsi="Times New Roman" w:cs="Times New Roman"/>
                <w:sz w:val="20"/>
                <w:szCs w:val="20"/>
                <w:lang w:val="sr-Cyrl-RS"/>
              </w:rPr>
              <w:t>-25М</w:t>
            </w:r>
          </w:p>
        </w:tc>
        <w:tc>
          <w:tcPr>
            <w:tcW w:w="1043" w:type="dxa"/>
            <w:vAlign w:val="center"/>
          </w:tcPr>
          <w:p w:rsidR="00076922" w:rsidRPr="00EB0794" w:rsidRDefault="00076922" w:rsidP="00076922">
            <w:pPr>
              <w:tabs>
                <w:tab w:val="left" w:pos="851"/>
              </w:tabs>
              <w:ind w:left="-57" w:right="-57"/>
              <w:jc w:val="center"/>
              <w:rPr>
                <w:rFonts w:ascii="Times New Roman" w:hAnsi="Times New Roman" w:cs="Times New Roman"/>
                <w:sz w:val="20"/>
                <w:szCs w:val="20"/>
                <w:lang w:val="sr-Cyrl-RS"/>
              </w:rPr>
            </w:pPr>
            <w:r w:rsidRPr="00EB0794">
              <w:rPr>
                <w:rFonts w:ascii="Times New Roman" w:hAnsi="Times New Roman" w:cs="Times New Roman"/>
                <w:sz w:val="20"/>
                <w:szCs w:val="20"/>
                <w:lang w:val="sr-Cyrl-RS"/>
              </w:rPr>
              <w:t>В15</w:t>
            </w:r>
          </w:p>
        </w:tc>
        <w:tc>
          <w:tcPr>
            <w:tcW w:w="888" w:type="dxa"/>
            <w:vAlign w:val="center"/>
          </w:tcPr>
          <w:p w:rsidR="00076922" w:rsidRPr="00EB0794" w:rsidRDefault="00076922" w:rsidP="00076922">
            <w:pPr>
              <w:jc w:val="center"/>
              <w:rPr>
                <w:rFonts w:ascii="Times New Roman" w:hAnsi="Times New Roman" w:cs="Times New Roman"/>
                <w:color w:val="000000"/>
                <w:sz w:val="20"/>
                <w:szCs w:val="20"/>
              </w:rPr>
            </w:pPr>
            <w:r w:rsidRPr="00EB0794">
              <w:rPr>
                <w:rFonts w:ascii="Times New Roman" w:hAnsi="Times New Roman" w:cs="Times New Roman"/>
                <w:color w:val="000000"/>
                <w:sz w:val="20"/>
                <w:szCs w:val="20"/>
              </w:rPr>
              <w:t>298,28</w:t>
            </w:r>
          </w:p>
        </w:tc>
        <w:tc>
          <w:tcPr>
            <w:tcW w:w="888" w:type="dxa"/>
            <w:vAlign w:val="center"/>
          </w:tcPr>
          <w:p w:rsidR="00076922" w:rsidRPr="00EB0794" w:rsidRDefault="00076922" w:rsidP="00076922">
            <w:pPr>
              <w:jc w:val="center"/>
              <w:rPr>
                <w:rFonts w:ascii="Times New Roman" w:hAnsi="Times New Roman" w:cs="Times New Roman"/>
                <w:color w:val="000000"/>
                <w:sz w:val="20"/>
                <w:szCs w:val="20"/>
              </w:rPr>
            </w:pPr>
            <w:r w:rsidRPr="00EB0794">
              <w:rPr>
                <w:rFonts w:ascii="Times New Roman" w:hAnsi="Times New Roman" w:cs="Times New Roman"/>
                <w:color w:val="000000"/>
                <w:sz w:val="20"/>
                <w:szCs w:val="20"/>
              </w:rPr>
              <w:t>761,50</w:t>
            </w:r>
          </w:p>
        </w:tc>
        <w:tc>
          <w:tcPr>
            <w:tcW w:w="869" w:type="dxa"/>
            <w:vAlign w:val="center"/>
          </w:tcPr>
          <w:p w:rsidR="00076922" w:rsidRPr="00EB0794" w:rsidRDefault="00076922" w:rsidP="00076922">
            <w:pPr>
              <w:jc w:val="center"/>
              <w:rPr>
                <w:rFonts w:ascii="Times New Roman" w:hAnsi="Times New Roman" w:cs="Times New Roman"/>
                <w:color w:val="000000"/>
                <w:sz w:val="20"/>
                <w:szCs w:val="20"/>
              </w:rPr>
            </w:pPr>
            <w:r w:rsidRPr="00EB0794">
              <w:rPr>
                <w:rFonts w:ascii="Times New Roman" w:hAnsi="Times New Roman" w:cs="Times New Roman"/>
                <w:color w:val="000000"/>
                <w:sz w:val="20"/>
                <w:szCs w:val="20"/>
              </w:rPr>
              <w:t>10694</w:t>
            </w:r>
          </w:p>
        </w:tc>
        <w:tc>
          <w:tcPr>
            <w:tcW w:w="880" w:type="dxa"/>
            <w:vAlign w:val="center"/>
          </w:tcPr>
          <w:p w:rsidR="00076922" w:rsidRPr="00EB0794" w:rsidRDefault="00076922" w:rsidP="00076922">
            <w:pPr>
              <w:jc w:val="center"/>
              <w:rPr>
                <w:rFonts w:ascii="Times New Roman" w:hAnsi="Times New Roman" w:cs="Times New Roman"/>
                <w:color w:val="000000"/>
                <w:sz w:val="20"/>
                <w:szCs w:val="20"/>
              </w:rPr>
            </w:pPr>
            <w:r w:rsidRPr="00EB0794">
              <w:rPr>
                <w:rFonts w:ascii="Times New Roman" w:hAnsi="Times New Roman" w:cs="Times New Roman"/>
                <w:color w:val="000000"/>
                <w:sz w:val="20"/>
                <w:szCs w:val="20"/>
              </w:rPr>
              <w:t>22517</w:t>
            </w:r>
          </w:p>
        </w:tc>
        <w:tc>
          <w:tcPr>
            <w:tcW w:w="833" w:type="dxa"/>
            <w:vAlign w:val="center"/>
          </w:tcPr>
          <w:p w:rsidR="00076922" w:rsidRPr="00EB0794" w:rsidRDefault="00076922" w:rsidP="00076922">
            <w:pPr>
              <w:jc w:val="center"/>
              <w:rPr>
                <w:rFonts w:ascii="Times New Roman" w:hAnsi="Times New Roman" w:cs="Times New Roman"/>
                <w:color w:val="000000"/>
                <w:sz w:val="20"/>
                <w:szCs w:val="20"/>
              </w:rPr>
            </w:pPr>
            <w:r w:rsidRPr="00EB0794">
              <w:rPr>
                <w:rFonts w:ascii="Times New Roman" w:hAnsi="Times New Roman" w:cs="Times New Roman"/>
                <w:color w:val="000000"/>
                <w:sz w:val="20"/>
                <w:szCs w:val="20"/>
              </w:rPr>
              <w:t>307</w:t>
            </w:r>
          </w:p>
        </w:tc>
        <w:tc>
          <w:tcPr>
            <w:tcW w:w="880" w:type="dxa"/>
            <w:vAlign w:val="center"/>
          </w:tcPr>
          <w:p w:rsidR="00076922" w:rsidRPr="00EB0794" w:rsidRDefault="00076922" w:rsidP="00076922">
            <w:pPr>
              <w:jc w:val="center"/>
              <w:rPr>
                <w:rFonts w:ascii="Times New Roman" w:hAnsi="Times New Roman" w:cs="Times New Roman"/>
                <w:color w:val="000000"/>
                <w:sz w:val="20"/>
                <w:szCs w:val="20"/>
              </w:rPr>
            </w:pPr>
            <w:r w:rsidRPr="00EB0794">
              <w:rPr>
                <w:rFonts w:ascii="Times New Roman" w:hAnsi="Times New Roman" w:cs="Times New Roman"/>
                <w:color w:val="000000"/>
                <w:sz w:val="20"/>
                <w:szCs w:val="20"/>
              </w:rPr>
              <w:t>643</w:t>
            </w:r>
          </w:p>
        </w:tc>
        <w:tc>
          <w:tcPr>
            <w:tcW w:w="833" w:type="dxa"/>
            <w:vAlign w:val="center"/>
          </w:tcPr>
          <w:p w:rsidR="00076922" w:rsidRPr="00EB0794" w:rsidRDefault="00076922" w:rsidP="00076922">
            <w:pPr>
              <w:jc w:val="center"/>
              <w:rPr>
                <w:rFonts w:ascii="Times New Roman" w:hAnsi="Times New Roman" w:cs="Times New Roman"/>
                <w:color w:val="000000"/>
                <w:sz w:val="20"/>
                <w:szCs w:val="20"/>
              </w:rPr>
            </w:pPr>
            <w:r w:rsidRPr="00EB0794">
              <w:rPr>
                <w:rFonts w:ascii="Times New Roman" w:hAnsi="Times New Roman" w:cs="Times New Roman"/>
                <w:color w:val="000000"/>
                <w:sz w:val="20"/>
                <w:szCs w:val="20"/>
              </w:rPr>
              <w:t>35</w:t>
            </w:r>
          </w:p>
        </w:tc>
        <w:tc>
          <w:tcPr>
            <w:tcW w:w="881" w:type="dxa"/>
            <w:vAlign w:val="center"/>
          </w:tcPr>
          <w:p w:rsidR="00076922" w:rsidRPr="00EB0794" w:rsidRDefault="00076922" w:rsidP="00076922">
            <w:pPr>
              <w:jc w:val="center"/>
              <w:rPr>
                <w:rFonts w:ascii="Times New Roman" w:hAnsi="Times New Roman" w:cs="Times New Roman"/>
                <w:color w:val="000000"/>
                <w:sz w:val="20"/>
                <w:szCs w:val="20"/>
              </w:rPr>
            </w:pPr>
            <w:r w:rsidRPr="00EB0794">
              <w:rPr>
                <w:rFonts w:ascii="Times New Roman" w:hAnsi="Times New Roman" w:cs="Times New Roman"/>
                <w:color w:val="000000"/>
                <w:sz w:val="20"/>
                <w:szCs w:val="20"/>
              </w:rPr>
              <w:t>35</w:t>
            </w:r>
          </w:p>
        </w:tc>
      </w:tr>
      <w:tr w:rsidR="00076922" w:rsidRPr="00EB0794" w:rsidTr="00EB0794">
        <w:trPr>
          <w:trHeight w:val="340"/>
          <w:jc w:val="center"/>
        </w:trPr>
        <w:tc>
          <w:tcPr>
            <w:tcW w:w="9072" w:type="dxa"/>
            <w:gridSpan w:val="10"/>
            <w:vAlign w:val="center"/>
          </w:tcPr>
          <w:p w:rsidR="00076922" w:rsidRPr="00EB0794" w:rsidRDefault="00EB0794" w:rsidP="00076922">
            <w:pPr>
              <w:tabs>
                <w:tab w:val="left" w:pos="851"/>
              </w:tabs>
              <w:ind w:left="57" w:right="-57"/>
              <w:rPr>
                <w:rFonts w:ascii="Times New Roman" w:hAnsi="Times New Roman" w:cs="Times New Roman"/>
                <w:sz w:val="20"/>
                <w:szCs w:val="20"/>
                <w:lang w:val="sr-Latn-RS"/>
              </w:rPr>
            </w:pPr>
            <w:r>
              <w:rPr>
                <w:rFonts w:ascii="Times New Roman" w:hAnsi="Times New Roman" w:cs="Times New Roman"/>
                <w:sz w:val="20"/>
                <w:szCs w:val="20"/>
                <w:lang w:val="sr-Latn-RS"/>
              </w:rPr>
              <w:t>CEVOPOLAGAČ I POMERAČ</w:t>
            </w:r>
          </w:p>
        </w:tc>
      </w:tr>
      <w:tr w:rsidR="00076922" w:rsidRPr="00EB0794" w:rsidTr="00EB0794">
        <w:trPr>
          <w:trHeight w:val="336"/>
          <w:jc w:val="center"/>
        </w:trPr>
        <w:tc>
          <w:tcPr>
            <w:tcW w:w="1077" w:type="dxa"/>
            <w:vAlign w:val="center"/>
          </w:tcPr>
          <w:p w:rsidR="00076922" w:rsidRPr="00EB0794" w:rsidRDefault="00076922" w:rsidP="00076922">
            <w:pPr>
              <w:jc w:val="center"/>
              <w:rPr>
                <w:rFonts w:ascii="Times New Roman" w:hAnsi="Times New Roman" w:cs="Times New Roman"/>
                <w:sz w:val="20"/>
                <w:szCs w:val="20"/>
              </w:rPr>
            </w:pPr>
            <w:r w:rsidRPr="00EB0794">
              <w:rPr>
                <w:rFonts w:ascii="Times New Roman" w:hAnsi="Times New Roman" w:cs="Times New Roman"/>
                <w:color w:val="000000"/>
                <w:sz w:val="20"/>
                <w:szCs w:val="20"/>
              </w:rPr>
              <w:t>SB</w:t>
            </w:r>
            <w:r w:rsidRPr="00EB0794">
              <w:rPr>
                <w:rFonts w:ascii="Times New Roman" w:hAnsi="Times New Roman" w:cs="Times New Roman"/>
                <w:color w:val="000000"/>
                <w:sz w:val="20"/>
                <w:szCs w:val="20"/>
                <w:lang w:val="sr-Cyrl-RS"/>
              </w:rPr>
              <w:t>-</w:t>
            </w:r>
            <w:r w:rsidRPr="00EB0794">
              <w:rPr>
                <w:rFonts w:ascii="Times New Roman" w:hAnsi="Times New Roman" w:cs="Times New Roman"/>
                <w:color w:val="000000"/>
                <w:sz w:val="20"/>
                <w:szCs w:val="20"/>
              </w:rPr>
              <w:t>60</w:t>
            </w:r>
          </w:p>
        </w:tc>
        <w:tc>
          <w:tcPr>
            <w:tcW w:w="1043" w:type="dxa"/>
            <w:vAlign w:val="center"/>
          </w:tcPr>
          <w:p w:rsidR="00076922" w:rsidRPr="00EB0794" w:rsidRDefault="00076922" w:rsidP="00076922">
            <w:pPr>
              <w:jc w:val="center"/>
              <w:rPr>
                <w:rFonts w:ascii="Times New Roman" w:hAnsi="Times New Roman" w:cs="Times New Roman"/>
                <w:color w:val="000000"/>
                <w:sz w:val="20"/>
                <w:szCs w:val="20"/>
              </w:rPr>
            </w:pPr>
            <w:r w:rsidRPr="00EB0794">
              <w:rPr>
                <w:rFonts w:ascii="Times New Roman" w:hAnsi="Times New Roman" w:cs="Times New Roman"/>
                <w:color w:val="000000"/>
                <w:sz w:val="20"/>
                <w:szCs w:val="20"/>
              </w:rPr>
              <w:t>C31</w:t>
            </w:r>
          </w:p>
        </w:tc>
        <w:tc>
          <w:tcPr>
            <w:tcW w:w="888" w:type="dxa"/>
            <w:vAlign w:val="center"/>
          </w:tcPr>
          <w:p w:rsidR="00076922" w:rsidRPr="00EB0794" w:rsidRDefault="00076922" w:rsidP="00076922">
            <w:pPr>
              <w:jc w:val="center"/>
              <w:rPr>
                <w:rFonts w:ascii="Times New Roman" w:hAnsi="Times New Roman" w:cs="Times New Roman"/>
                <w:color w:val="000000"/>
                <w:sz w:val="20"/>
                <w:szCs w:val="20"/>
              </w:rPr>
            </w:pPr>
            <w:r w:rsidRPr="00EB0794">
              <w:rPr>
                <w:rFonts w:ascii="Times New Roman" w:hAnsi="Times New Roman" w:cs="Times New Roman"/>
                <w:color w:val="000000"/>
                <w:sz w:val="20"/>
                <w:szCs w:val="20"/>
              </w:rPr>
              <w:t>160,34</w:t>
            </w:r>
          </w:p>
        </w:tc>
        <w:tc>
          <w:tcPr>
            <w:tcW w:w="888" w:type="dxa"/>
            <w:vAlign w:val="center"/>
          </w:tcPr>
          <w:p w:rsidR="00076922" w:rsidRPr="00EB0794" w:rsidRDefault="00076922" w:rsidP="00076922">
            <w:pPr>
              <w:jc w:val="center"/>
              <w:rPr>
                <w:rFonts w:ascii="Times New Roman" w:hAnsi="Times New Roman" w:cs="Times New Roman"/>
                <w:color w:val="000000"/>
                <w:sz w:val="20"/>
                <w:szCs w:val="20"/>
              </w:rPr>
            </w:pPr>
            <w:r w:rsidRPr="00EB0794">
              <w:rPr>
                <w:rFonts w:ascii="Times New Roman" w:hAnsi="Times New Roman" w:cs="Times New Roman"/>
                <w:color w:val="000000"/>
                <w:sz w:val="20"/>
                <w:szCs w:val="20"/>
              </w:rPr>
              <w:t>391,90</w:t>
            </w:r>
          </w:p>
        </w:tc>
        <w:tc>
          <w:tcPr>
            <w:tcW w:w="869" w:type="dxa"/>
            <w:vAlign w:val="center"/>
          </w:tcPr>
          <w:p w:rsidR="00076922" w:rsidRPr="00EB0794" w:rsidRDefault="00076922" w:rsidP="00076922">
            <w:pPr>
              <w:jc w:val="center"/>
              <w:rPr>
                <w:rFonts w:ascii="Times New Roman" w:hAnsi="Times New Roman" w:cs="Times New Roman"/>
                <w:color w:val="000000"/>
                <w:sz w:val="20"/>
                <w:szCs w:val="20"/>
              </w:rPr>
            </w:pPr>
            <w:r w:rsidRPr="00EB0794">
              <w:rPr>
                <w:rFonts w:ascii="Times New Roman" w:hAnsi="Times New Roman" w:cs="Times New Roman"/>
                <w:color w:val="000000"/>
                <w:sz w:val="20"/>
                <w:szCs w:val="20"/>
              </w:rPr>
              <w:t>2999</w:t>
            </w:r>
          </w:p>
        </w:tc>
        <w:tc>
          <w:tcPr>
            <w:tcW w:w="880" w:type="dxa"/>
            <w:vAlign w:val="center"/>
          </w:tcPr>
          <w:p w:rsidR="00076922" w:rsidRPr="00EB0794" w:rsidRDefault="00076922" w:rsidP="00076922">
            <w:pPr>
              <w:jc w:val="center"/>
              <w:rPr>
                <w:rFonts w:ascii="Times New Roman" w:hAnsi="Times New Roman" w:cs="Times New Roman"/>
                <w:color w:val="000000"/>
                <w:sz w:val="20"/>
                <w:szCs w:val="20"/>
              </w:rPr>
            </w:pPr>
            <w:r w:rsidRPr="00EB0794">
              <w:rPr>
                <w:rFonts w:ascii="Times New Roman" w:hAnsi="Times New Roman" w:cs="Times New Roman"/>
                <w:color w:val="000000"/>
                <w:sz w:val="20"/>
                <w:szCs w:val="20"/>
              </w:rPr>
              <w:t>7071</w:t>
            </w:r>
          </w:p>
        </w:tc>
        <w:tc>
          <w:tcPr>
            <w:tcW w:w="833" w:type="dxa"/>
            <w:vAlign w:val="center"/>
          </w:tcPr>
          <w:p w:rsidR="00076922" w:rsidRPr="00EB0794" w:rsidRDefault="00076922" w:rsidP="00076922">
            <w:pPr>
              <w:jc w:val="center"/>
              <w:rPr>
                <w:rFonts w:ascii="Times New Roman" w:hAnsi="Times New Roman" w:cs="Times New Roman"/>
                <w:color w:val="000000"/>
                <w:sz w:val="20"/>
                <w:szCs w:val="20"/>
              </w:rPr>
            </w:pPr>
            <w:r w:rsidRPr="00EB0794">
              <w:rPr>
                <w:rFonts w:ascii="Times New Roman" w:hAnsi="Times New Roman" w:cs="Times New Roman"/>
                <w:color w:val="000000"/>
                <w:sz w:val="20"/>
                <w:szCs w:val="20"/>
              </w:rPr>
              <w:t>128</w:t>
            </w:r>
          </w:p>
        </w:tc>
        <w:tc>
          <w:tcPr>
            <w:tcW w:w="880" w:type="dxa"/>
            <w:vAlign w:val="center"/>
          </w:tcPr>
          <w:p w:rsidR="00076922" w:rsidRPr="00EB0794" w:rsidRDefault="00076922" w:rsidP="00076922">
            <w:pPr>
              <w:jc w:val="center"/>
              <w:rPr>
                <w:rFonts w:ascii="Times New Roman" w:hAnsi="Times New Roman" w:cs="Times New Roman"/>
                <w:color w:val="000000"/>
                <w:sz w:val="20"/>
                <w:szCs w:val="20"/>
              </w:rPr>
            </w:pPr>
            <w:r w:rsidRPr="00EB0794">
              <w:rPr>
                <w:rFonts w:ascii="Times New Roman" w:hAnsi="Times New Roman" w:cs="Times New Roman"/>
                <w:color w:val="000000"/>
                <w:sz w:val="20"/>
                <w:szCs w:val="20"/>
              </w:rPr>
              <w:t>364</w:t>
            </w:r>
          </w:p>
        </w:tc>
        <w:tc>
          <w:tcPr>
            <w:tcW w:w="833" w:type="dxa"/>
            <w:vAlign w:val="center"/>
          </w:tcPr>
          <w:p w:rsidR="00076922" w:rsidRPr="00EB0794" w:rsidRDefault="00076922" w:rsidP="00076922">
            <w:pPr>
              <w:tabs>
                <w:tab w:val="left" w:pos="851"/>
              </w:tabs>
              <w:ind w:left="-57" w:right="-57"/>
              <w:jc w:val="center"/>
              <w:rPr>
                <w:rFonts w:ascii="Times New Roman" w:hAnsi="Times New Roman" w:cs="Times New Roman"/>
                <w:sz w:val="20"/>
                <w:szCs w:val="20"/>
                <w:lang w:val="sr-Cyrl-RS"/>
              </w:rPr>
            </w:pPr>
            <w:r w:rsidRPr="00EB0794">
              <w:rPr>
                <w:rFonts w:ascii="Times New Roman" w:hAnsi="Times New Roman" w:cs="Times New Roman"/>
                <w:sz w:val="20"/>
                <w:szCs w:val="20"/>
                <w:lang w:val="sr-Cyrl-RS"/>
              </w:rPr>
              <w:t>23</w:t>
            </w:r>
          </w:p>
        </w:tc>
        <w:tc>
          <w:tcPr>
            <w:tcW w:w="881" w:type="dxa"/>
            <w:vAlign w:val="center"/>
          </w:tcPr>
          <w:p w:rsidR="00076922" w:rsidRPr="00EB0794" w:rsidRDefault="00076922" w:rsidP="00076922">
            <w:pPr>
              <w:tabs>
                <w:tab w:val="left" w:pos="851"/>
              </w:tabs>
              <w:ind w:left="-57" w:right="-57"/>
              <w:jc w:val="center"/>
              <w:rPr>
                <w:rFonts w:ascii="Times New Roman" w:hAnsi="Times New Roman" w:cs="Times New Roman"/>
                <w:sz w:val="20"/>
                <w:szCs w:val="20"/>
                <w:lang w:val="sr-Cyrl-RS"/>
              </w:rPr>
            </w:pPr>
            <w:r w:rsidRPr="00EB0794">
              <w:rPr>
                <w:rFonts w:ascii="Times New Roman" w:hAnsi="Times New Roman" w:cs="Times New Roman"/>
                <w:sz w:val="20"/>
                <w:szCs w:val="20"/>
                <w:lang w:val="sr-Cyrl-RS"/>
              </w:rPr>
              <w:t>20</w:t>
            </w:r>
          </w:p>
        </w:tc>
      </w:tr>
      <w:tr w:rsidR="00076922" w:rsidRPr="00EB0794" w:rsidTr="00EB0794">
        <w:trPr>
          <w:trHeight w:val="336"/>
          <w:jc w:val="center"/>
        </w:trPr>
        <w:tc>
          <w:tcPr>
            <w:tcW w:w="1077" w:type="dxa"/>
            <w:vAlign w:val="center"/>
          </w:tcPr>
          <w:p w:rsidR="00076922" w:rsidRPr="00EB0794" w:rsidRDefault="00076922" w:rsidP="00076922">
            <w:pPr>
              <w:jc w:val="center"/>
              <w:rPr>
                <w:rFonts w:ascii="Times New Roman" w:hAnsi="Times New Roman" w:cs="Times New Roman"/>
                <w:sz w:val="20"/>
                <w:szCs w:val="20"/>
              </w:rPr>
            </w:pPr>
            <w:r w:rsidRPr="00EB0794">
              <w:rPr>
                <w:rFonts w:ascii="Times New Roman" w:hAnsi="Times New Roman" w:cs="Times New Roman"/>
                <w:color w:val="000000"/>
                <w:sz w:val="20"/>
                <w:szCs w:val="20"/>
              </w:rPr>
              <w:t>SB</w:t>
            </w:r>
            <w:r w:rsidRPr="00EB0794">
              <w:rPr>
                <w:rFonts w:ascii="Times New Roman" w:hAnsi="Times New Roman" w:cs="Times New Roman"/>
                <w:color w:val="000000"/>
                <w:sz w:val="20"/>
                <w:szCs w:val="20"/>
                <w:lang w:val="sr-Cyrl-RS"/>
              </w:rPr>
              <w:t>-</w:t>
            </w:r>
            <w:r w:rsidRPr="00EB0794">
              <w:rPr>
                <w:rFonts w:ascii="Times New Roman" w:hAnsi="Times New Roman" w:cs="Times New Roman"/>
                <w:color w:val="000000"/>
                <w:sz w:val="20"/>
                <w:szCs w:val="20"/>
              </w:rPr>
              <w:t>85</w:t>
            </w:r>
          </w:p>
        </w:tc>
        <w:tc>
          <w:tcPr>
            <w:tcW w:w="1043" w:type="dxa"/>
            <w:vAlign w:val="center"/>
          </w:tcPr>
          <w:p w:rsidR="00076922" w:rsidRPr="00EB0794" w:rsidRDefault="00076922" w:rsidP="00076922">
            <w:pPr>
              <w:jc w:val="center"/>
              <w:rPr>
                <w:rFonts w:ascii="Times New Roman" w:hAnsi="Times New Roman" w:cs="Times New Roman"/>
                <w:color w:val="000000"/>
                <w:sz w:val="20"/>
                <w:szCs w:val="20"/>
              </w:rPr>
            </w:pPr>
            <w:r w:rsidRPr="00EB0794">
              <w:rPr>
                <w:rFonts w:ascii="Times New Roman" w:hAnsi="Times New Roman" w:cs="Times New Roman"/>
                <w:color w:val="000000"/>
                <w:sz w:val="20"/>
                <w:szCs w:val="20"/>
              </w:rPr>
              <w:t>PT1</w:t>
            </w:r>
          </w:p>
        </w:tc>
        <w:tc>
          <w:tcPr>
            <w:tcW w:w="888" w:type="dxa"/>
            <w:vAlign w:val="center"/>
          </w:tcPr>
          <w:p w:rsidR="00076922" w:rsidRPr="00EB0794" w:rsidRDefault="00076922" w:rsidP="00076922">
            <w:pPr>
              <w:jc w:val="center"/>
              <w:rPr>
                <w:rFonts w:ascii="Times New Roman" w:hAnsi="Times New Roman" w:cs="Times New Roman"/>
                <w:color w:val="000000"/>
                <w:sz w:val="20"/>
                <w:szCs w:val="20"/>
              </w:rPr>
            </w:pPr>
            <w:r w:rsidRPr="00EB0794">
              <w:rPr>
                <w:rFonts w:ascii="Times New Roman" w:hAnsi="Times New Roman" w:cs="Times New Roman"/>
                <w:color w:val="000000"/>
                <w:sz w:val="20"/>
                <w:szCs w:val="20"/>
              </w:rPr>
              <w:t>181,5</w:t>
            </w:r>
          </w:p>
        </w:tc>
        <w:tc>
          <w:tcPr>
            <w:tcW w:w="888" w:type="dxa"/>
            <w:vAlign w:val="center"/>
          </w:tcPr>
          <w:p w:rsidR="00076922" w:rsidRPr="00EB0794" w:rsidRDefault="00076922" w:rsidP="00076922">
            <w:pPr>
              <w:jc w:val="center"/>
              <w:rPr>
                <w:rFonts w:ascii="Times New Roman" w:hAnsi="Times New Roman" w:cs="Times New Roman"/>
                <w:color w:val="000000"/>
                <w:sz w:val="20"/>
                <w:szCs w:val="20"/>
              </w:rPr>
            </w:pPr>
            <w:r w:rsidRPr="00EB0794">
              <w:rPr>
                <w:rFonts w:ascii="Times New Roman" w:hAnsi="Times New Roman" w:cs="Times New Roman"/>
                <w:color w:val="000000"/>
                <w:sz w:val="20"/>
                <w:szCs w:val="20"/>
              </w:rPr>
              <w:t>441,57</w:t>
            </w:r>
          </w:p>
        </w:tc>
        <w:tc>
          <w:tcPr>
            <w:tcW w:w="869" w:type="dxa"/>
            <w:vAlign w:val="center"/>
          </w:tcPr>
          <w:p w:rsidR="00076922" w:rsidRPr="00EB0794" w:rsidRDefault="00076922" w:rsidP="00076922">
            <w:pPr>
              <w:jc w:val="center"/>
              <w:rPr>
                <w:rFonts w:ascii="Times New Roman" w:hAnsi="Times New Roman" w:cs="Times New Roman"/>
                <w:color w:val="000000"/>
                <w:sz w:val="20"/>
                <w:szCs w:val="20"/>
              </w:rPr>
            </w:pPr>
            <w:r w:rsidRPr="00EB0794">
              <w:rPr>
                <w:rFonts w:ascii="Times New Roman" w:hAnsi="Times New Roman" w:cs="Times New Roman"/>
                <w:color w:val="000000"/>
                <w:sz w:val="20"/>
                <w:szCs w:val="20"/>
              </w:rPr>
              <w:t>2429</w:t>
            </w:r>
          </w:p>
        </w:tc>
        <w:tc>
          <w:tcPr>
            <w:tcW w:w="880" w:type="dxa"/>
            <w:vAlign w:val="center"/>
          </w:tcPr>
          <w:p w:rsidR="00076922" w:rsidRPr="00EB0794" w:rsidRDefault="00076922" w:rsidP="00076922">
            <w:pPr>
              <w:jc w:val="center"/>
              <w:rPr>
                <w:rFonts w:ascii="Times New Roman" w:hAnsi="Times New Roman" w:cs="Times New Roman"/>
                <w:color w:val="000000"/>
                <w:sz w:val="20"/>
                <w:szCs w:val="20"/>
              </w:rPr>
            </w:pPr>
            <w:r w:rsidRPr="00EB0794">
              <w:rPr>
                <w:rFonts w:ascii="Times New Roman" w:hAnsi="Times New Roman" w:cs="Times New Roman"/>
                <w:color w:val="000000"/>
                <w:sz w:val="20"/>
                <w:szCs w:val="20"/>
              </w:rPr>
              <w:t>6099</w:t>
            </w:r>
          </w:p>
        </w:tc>
        <w:tc>
          <w:tcPr>
            <w:tcW w:w="833" w:type="dxa"/>
            <w:vAlign w:val="center"/>
          </w:tcPr>
          <w:p w:rsidR="00076922" w:rsidRPr="00EB0794" w:rsidRDefault="00076922" w:rsidP="00076922">
            <w:pPr>
              <w:jc w:val="center"/>
              <w:rPr>
                <w:rFonts w:ascii="Times New Roman" w:hAnsi="Times New Roman" w:cs="Times New Roman"/>
                <w:color w:val="000000"/>
                <w:sz w:val="20"/>
                <w:szCs w:val="20"/>
              </w:rPr>
            </w:pPr>
            <w:r w:rsidRPr="00EB0794">
              <w:rPr>
                <w:rFonts w:ascii="Times New Roman" w:hAnsi="Times New Roman" w:cs="Times New Roman"/>
                <w:color w:val="000000"/>
                <w:sz w:val="20"/>
                <w:szCs w:val="20"/>
              </w:rPr>
              <w:t>93</w:t>
            </w:r>
          </w:p>
        </w:tc>
        <w:tc>
          <w:tcPr>
            <w:tcW w:w="880" w:type="dxa"/>
            <w:vAlign w:val="center"/>
          </w:tcPr>
          <w:p w:rsidR="00076922" w:rsidRPr="00EB0794" w:rsidRDefault="00076922" w:rsidP="00076922">
            <w:pPr>
              <w:jc w:val="center"/>
              <w:rPr>
                <w:rFonts w:ascii="Times New Roman" w:hAnsi="Times New Roman" w:cs="Times New Roman"/>
                <w:color w:val="000000"/>
                <w:sz w:val="20"/>
                <w:szCs w:val="20"/>
              </w:rPr>
            </w:pPr>
            <w:r w:rsidRPr="00EB0794">
              <w:rPr>
                <w:rFonts w:ascii="Times New Roman" w:hAnsi="Times New Roman" w:cs="Times New Roman"/>
                <w:color w:val="000000"/>
                <w:sz w:val="20"/>
                <w:szCs w:val="20"/>
              </w:rPr>
              <w:t>249</w:t>
            </w:r>
          </w:p>
        </w:tc>
        <w:tc>
          <w:tcPr>
            <w:tcW w:w="833" w:type="dxa"/>
            <w:vAlign w:val="center"/>
          </w:tcPr>
          <w:p w:rsidR="00076922" w:rsidRPr="00EB0794" w:rsidRDefault="00076922" w:rsidP="00076922">
            <w:pPr>
              <w:tabs>
                <w:tab w:val="left" w:pos="851"/>
              </w:tabs>
              <w:ind w:left="-57" w:right="-57"/>
              <w:jc w:val="center"/>
              <w:rPr>
                <w:rFonts w:ascii="Times New Roman" w:hAnsi="Times New Roman" w:cs="Times New Roman"/>
                <w:sz w:val="20"/>
                <w:szCs w:val="20"/>
                <w:lang w:val="sr-Cyrl-RS"/>
              </w:rPr>
            </w:pPr>
            <w:r w:rsidRPr="00EB0794">
              <w:rPr>
                <w:rFonts w:ascii="Times New Roman" w:hAnsi="Times New Roman" w:cs="Times New Roman"/>
                <w:sz w:val="20"/>
                <w:szCs w:val="20"/>
                <w:lang w:val="sr-Cyrl-RS"/>
              </w:rPr>
              <w:t>26</w:t>
            </w:r>
          </w:p>
        </w:tc>
        <w:tc>
          <w:tcPr>
            <w:tcW w:w="881" w:type="dxa"/>
            <w:vAlign w:val="center"/>
          </w:tcPr>
          <w:p w:rsidR="00076922" w:rsidRPr="00EB0794" w:rsidRDefault="00076922" w:rsidP="00076922">
            <w:pPr>
              <w:tabs>
                <w:tab w:val="left" w:pos="851"/>
              </w:tabs>
              <w:ind w:left="-57" w:right="-57"/>
              <w:jc w:val="center"/>
              <w:rPr>
                <w:rFonts w:ascii="Times New Roman" w:hAnsi="Times New Roman" w:cs="Times New Roman"/>
                <w:sz w:val="20"/>
                <w:szCs w:val="20"/>
                <w:lang w:val="sr-Cyrl-RS"/>
              </w:rPr>
            </w:pPr>
            <w:r w:rsidRPr="00EB0794">
              <w:rPr>
                <w:rFonts w:ascii="Times New Roman" w:hAnsi="Times New Roman" w:cs="Times New Roman"/>
                <w:sz w:val="20"/>
                <w:szCs w:val="20"/>
                <w:lang w:val="sr-Cyrl-RS"/>
              </w:rPr>
              <w:t>25</w:t>
            </w:r>
          </w:p>
        </w:tc>
      </w:tr>
      <w:tr w:rsidR="00076922" w:rsidRPr="00EB0794" w:rsidTr="00EB0794">
        <w:trPr>
          <w:trHeight w:val="340"/>
          <w:jc w:val="center"/>
        </w:trPr>
        <w:tc>
          <w:tcPr>
            <w:tcW w:w="9072" w:type="dxa"/>
            <w:gridSpan w:val="10"/>
            <w:vAlign w:val="center"/>
          </w:tcPr>
          <w:p w:rsidR="00076922" w:rsidRPr="00EB0794" w:rsidRDefault="00EB0794" w:rsidP="00076922">
            <w:pPr>
              <w:tabs>
                <w:tab w:val="left" w:pos="851"/>
              </w:tabs>
              <w:ind w:left="57" w:right="-57"/>
              <w:rPr>
                <w:rFonts w:ascii="Times New Roman" w:hAnsi="Times New Roman" w:cs="Times New Roman"/>
                <w:sz w:val="20"/>
                <w:szCs w:val="20"/>
                <w:lang w:val="sr-Latn-RS"/>
              </w:rPr>
            </w:pPr>
            <w:r>
              <w:rPr>
                <w:rFonts w:ascii="Times New Roman" w:hAnsi="Times New Roman" w:cs="Times New Roman"/>
                <w:sz w:val="20"/>
                <w:szCs w:val="20"/>
                <w:lang w:val="sr-Latn-RS"/>
              </w:rPr>
              <w:t>HIDRAULIČNI BAGER</w:t>
            </w:r>
          </w:p>
        </w:tc>
      </w:tr>
      <w:tr w:rsidR="00076922" w:rsidRPr="00EB0794" w:rsidTr="00EB0794">
        <w:trPr>
          <w:trHeight w:val="347"/>
          <w:jc w:val="center"/>
        </w:trPr>
        <w:tc>
          <w:tcPr>
            <w:tcW w:w="1077" w:type="dxa"/>
            <w:vAlign w:val="center"/>
          </w:tcPr>
          <w:p w:rsidR="00076922" w:rsidRPr="00EB0794" w:rsidRDefault="00076922" w:rsidP="00076922">
            <w:pPr>
              <w:ind w:left="-113" w:right="-113"/>
              <w:jc w:val="center"/>
              <w:rPr>
                <w:rFonts w:ascii="Times New Roman" w:hAnsi="Times New Roman" w:cs="Times New Roman"/>
                <w:color w:val="000000"/>
                <w:spacing w:val="-6"/>
                <w:sz w:val="20"/>
                <w:szCs w:val="20"/>
              </w:rPr>
            </w:pPr>
            <w:r w:rsidRPr="00EB0794">
              <w:rPr>
                <w:rFonts w:ascii="Times New Roman" w:hAnsi="Times New Roman" w:cs="Times New Roman"/>
                <w:color w:val="000000"/>
                <w:spacing w:val="-6"/>
                <w:sz w:val="20"/>
                <w:szCs w:val="20"/>
                <w:lang w:val="sr-Latn-RS"/>
              </w:rPr>
              <w:t>CAT</w:t>
            </w:r>
            <w:r w:rsidRPr="00EB0794">
              <w:rPr>
                <w:rFonts w:ascii="Times New Roman" w:hAnsi="Times New Roman" w:cs="Times New Roman"/>
                <w:color w:val="000000"/>
                <w:spacing w:val="-6"/>
                <w:sz w:val="20"/>
                <w:szCs w:val="20"/>
              </w:rPr>
              <w:t>336DL</w:t>
            </w:r>
          </w:p>
        </w:tc>
        <w:tc>
          <w:tcPr>
            <w:tcW w:w="1043" w:type="dxa"/>
            <w:vAlign w:val="center"/>
          </w:tcPr>
          <w:p w:rsidR="00076922" w:rsidRPr="00EB0794" w:rsidRDefault="00076922" w:rsidP="00076922">
            <w:pPr>
              <w:jc w:val="center"/>
              <w:rPr>
                <w:rFonts w:ascii="Times New Roman" w:hAnsi="Times New Roman" w:cs="Times New Roman"/>
                <w:color w:val="000000"/>
                <w:sz w:val="20"/>
                <w:szCs w:val="20"/>
              </w:rPr>
            </w:pPr>
            <w:r w:rsidRPr="00EB0794">
              <w:rPr>
                <w:rFonts w:ascii="Times New Roman" w:hAnsi="Times New Roman" w:cs="Times New Roman"/>
                <w:color w:val="000000"/>
                <w:sz w:val="20"/>
                <w:szCs w:val="20"/>
              </w:rPr>
              <w:t>RK4</w:t>
            </w:r>
          </w:p>
        </w:tc>
        <w:tc>
          <w:tcPr>
            <w:tcW w:w="888" w:type="dxa"/>
            <w:vAlign w:val="center"/>
          </w:tcPr>
          <w:p w:rsidR="00076922" w:rsidRPr="00EB0794" w:rsidRDefault="00076922" w:rsidP="00076922">
            <w:pPr>
              <w:jc w:val="center"/>
              <w:rPr>
                <w:rFonts w:ascii="Times New Roman" w:hAnsi="Times New Roman" w:cs="Times New Roman"/>
                <w:color w:val="000000"/>
                <w:sz w:val="20"/>
                <w:szCs w:val="20"/>
              </w:rPr>
            </w:pPr>
            <w:r w:rsidRPr="00EB0794">
              <w:rPr>
                <w:rFonts w:ascii="Times New Roman" w:hAnsi="Times New Roman" w:cs="Times New Roman"/>
                <w:color w:val="000000"/>
                <w:sz w:val="20"/>
                <w:szCs w:val="20"/>
              </w:rPr>
              <w:t>150,62</w:t>
            </w:r>
          </w:p>
        </w:tc>
        <w:tc>
          <w:tcPr>
            <w:tcW w:w="888" w:type="dxa"/>
            <w:vAlign w:val="center"/>
          </w:tcPr>
          <w:p w:rsidR="00076922" w:rsidRPr="00EB0794" w:rsidRDefault="00076922" w:rsidP="00076922">
            <w:pPr>
              <w:jc w:val="center"/>
              <w:rPr>
                <w:rFonts w:ascii="Times New Roman" w:hAnsi="Times New Roman" w:cs="Times New Roman"/>
                <w:color w:val="000000"/>
                <w:sz w:val="20"/>
                <w:szCs w:val="20"/>
              </w:rPr>
            </w:pPr>
            <w:r w:rsidRPr="00EB0794">
              <w:rPr>
                <w:rFonts w:ascii="Times New Roman" w:hAnsi="Times New Roman" w:cs="Times New Roman"/>
                <w:color w:val="000000"/>
                <w:sz w:val="20"/>
                <w:szCs w:val="20"/>
              </w:rPr>
              <w:t>418,00</w:t>
            </w:r>
          </w:p>
        </w:tc>
        <w:tc>
          <w:tcPr>
            <w:tcW w:w="869" w:type="dxa"/>
            <w:vAlign w:val="center"/>
          </w:tcPr>
          <w:p w:rsidR="00076922" w:rsidRPr="00EB0794" w:rsidRDefault="00076922" w:rsidP="00076922">
            <w:pPr>
              <w:jc w:val="center"/>
              <w:rPr>
                <w:rFonts w:ascii="Times New Roman" w:hAnsi="Times New Roman" w:cs="Times New Roman"/>
                <w:color w:val="000000"/>
                <w:sz w:val="20"/>
                <w:szCs w:val="20"/>
              </w:rPr>
            </w:pPr>
            <w:r w:rsidRPr="00EB0794">
              <w:rPr>
                <w:rFonts w:ascii="Times New Roman" w:hAnsi="Times New Roman" w:cs="Times New Roman"/>
                <w:color w:val="000000"/>
                <w:sz w:val="20"/>
                <w:szCs w:val="20"/>
              </w:rPr>
              <w:t>4433</w:t>
            </w:r>
          </w:p>
        </w:tc>
        <w:tc>
          <w:tcPr>
            <w:tcW w:w="880" w:type="dxa"/>
            <w:vAlign w:val="center"/>
          </w:tcPr>
          <w:p w:rsidR="00076922" w:rsidRPr="00EB0794" w:rsidRDefault="00076922" w:rsidP="00076922">
            <w:pPr>
              <w:jc w:val="center"/>
              <w:rPr>
                <w:rFonts w:ascii="Times New Roman" w:hAnsi="Times New Roman" w:cs="Times New Roman"/>
                <w:color w:val="000000"/>
                <w:sz w:val="20"/>
                <w:szCs w:val="20"/>
              </w:rPr>
            </w:pPr>
            <w:r w:rsidRPr="00EB0794">
              <w:rPr>
                <w:rFonts w:ascii="Times New Roman" w:hAnsi="Times New Roman" w:cs="Times New Roman"/>
                <w:color w:val="000000"/>
                <w:sz w:val="20"/>
                <w:szCs w:val="20"/>
              </w:rPr>
              <w:t>13808</w:t>
            </w:r>
          </w:p>
        </w:tc>
        <w:tc>
          <w:tcPr>
            <w:tcW w:w="833" w:type="dxa"/>
            <w:vAlign w:val="center"/>
          </w:tcPr>
          <w:p w:rsidR="00076922" w:rsidRPr="00EB0794" w:rsidRDefault="00076922" w:rsidP="00076922">
            <w:pPr>
              <w:jc w:val="center"/>
              <w:rPr>
                <w:rFonts w:ascii="Times New Roman" w:hAnsi="Times New Roman" w:cs="Times New Roman"/>
                <w:color w:val="000000"/>
                <w:sz w:val="20"/>
                <w:szCs w:val="20"/>
              </w:rPr>
            </w:pPr>
            <w:r w:rsidRPr="00EB0794">
              <w:rPr>
                <w:rFonts w:ascii="Times New Roman" w:hAnsi="Times New Roman" w:cs="Times New Roman"/>
                <w:color w:val="000000"/>
                <w:sz w:val="20"/>
                <w:szCs w:val="20"/>
              </w:rPr>
              <w:t>211</w:t>
            </w:r>
          </w:p>
        </w:tc>
        <w:tc>
          <w:tcPr>
            <w:tcW w:w="880" w:type="dxa"/>
            <w:vAlign w:val="center"/>
          </w:tcPr>
          <w:p w:rsidR="00076922" w:rsidRPr="00EB0794" w:rsidRDefault="00076922" w:rsidP="00076922">
            <w:pPr>
              <w:jc w:val="center"/>
              <w:rPr>
                <w:rFonts w:ascii="Times New Roman" w:hAnsi="Times New Roman" w:cs="Times New Roman"/>
                <w:color w:val="000000"/>
                <w:sz w:val="20"/>
                <w:szCs w:val="20"/>
              </w:rPr>
            </w:pPr>
            <w:r w:rsidRPr="00EB0794">
              <w:rPr>
                <w:rFonts w:ascii="Times New Roman" w:hAnsi="Times New Roman" w:cs="Times New Roman"/>
                <w:color w:val="000000"/>
                <w:sz w:val="20"/>
                <w:szCs w:val="20"/>
              </w:rPr>
              <w:t>613</w:t>
            </w:r>
          </w:p>
        </w:tc>
        <w:tc>
          <w:tcPr>
            <w:tcW w:w="833" w:type="dxa"/>
            <w:vAlign w:val="center"/>
          </w:tcPr>
          <w:p w:rsidR="00076922" w:rsidRPr="00EB0794" w:rsidRDefault="00076922" w:rsidP="00076922">
            <w:pPr>
              <w:tabs>
                <w:tab w:val="left" w:pos="851"/>
              </w:tabs>
              <w:ind w:left="-57" w:right="-57"/>
              <w:jc w:val="center"/>
              <w:rPr>
                <w:rFonts w:ascii="Times New Roman" w:hAnsi="Times New Roman" w:cs="Times New Roman"/>
                <w:sz w:val="20"/>
                <w:szCs w:val="20"/>
                <w:lang w:val="sr-Latn-RS"/>
              </w:rPr>
            </w:pPr>
            <w:r w:rsidRPr="00EB0794">
              <w:rPr>
                <w:rFonts w:ascii="Times New Roman" w:hAnsi="Times New Roman" w:cs="Times New Roman"/>
                <w:sz w:val="20"/>
                <w:szCs w:val="20"/>
                <w:lang w:val="sr-Latn-RS"/>
              </w:rPr>
              <w:t>21</w:t>
            </w:r>
          </w:p>
        </w:tc>
        <w:tc>
          <w:tcPr>
            <w:tcW w:w="881" w:type="dxa"/>
            <w:vAlign w:val="center"/>
          </w:tcPr>
          <w:p w:rsidR="00076922" w:rsidRPr="00EB0794" w:rsidRDefault="00076922" w:rsidP="00076922">
            <w:pPr>
              <w:tabs>
                <w:tab w:val="left" w:pos="851"/>
              </w:tabs>
              <w:ind w:left="-57" w:right="-57"/>
              <w:jc w:val="center"/>
              <w:rPr>
                <w:rFonts w:ascii="Times New Roman" w:hAnsi="Times New Roman" w:cs="Times New Roman"/>
                <w:sz w:val="20"/>
                <w:szCs w:val="20"/>
                <w:lang w:val="sr-Latn-RS"/>
              </w:rPr>
            </w:pPr>
            <w:r w:rsidRPr="00EB0794">
              <w:rPr>
                <w:rFonts w:ascii="Times New Roman" w:hAnsi="Times New Roman" w:cs="Times New Roman"/>
                <w:sz w:val="20"/>
                <w:szCs w:val="20"/>
                <w:lang w:val="sr-Latn-RS"/>
              </w:rPr>
              <w:t>22</w:t>
            </w:r>
          </w:p>
        </w:tc>
      </w:tr>
    </w:tbl>
    <w:p w:rsidR="00076922" w:rsidRDefault="00076922" w:rsidP="008E25D2">
      <w:pPr>
        <w:spacing w:before="120" w:after="120" w:line="240" w:lineRule="auto"/>
        <w:jc w:val="both"/>
        <w:rPr>
          <w:rFonts w:ascii="Times New Roman" w:hAnsi="Times New Roman" w:cs="Times New Roman"/>
        </w:rPr>
      </w:pPr>
    </w:p>
    <w:p w:rsidR="002C172F" w:rsidRPr="00AA2A3E" w:rsidRDefault="003263C9" w:rsidP="00CF63FC">
      <w:pPr>
        <w:pStyle w:val="ListParagraph"/>
        <w:numPr>
          <w:ilvl w:val="0"/>
          <w:numId w:val="1"/>
        </w:numPr>
        <w:spacing w:before="120" w:after="120" w:line="240" w:lineRule="auto"/>
        <w:ind w:left="714" w:hanging="357"/>
        <w:rPr>
          <w:rFonts w:ascii="Times New Roman" w:hAnsi="Times New Roman" w:cs="Times New Roman"/>
          <w:b/>
          <w:sz w:val="24"/>
          <w:szCs w:val="24"/>
        </w:rPr>
      </w:pPr>
      <w:r>
        <w:rPr>
          <w:rFonts w:ascii="Times New Roman" w:hAnsi="Times New Roman" w:cs="Times New Roman"/>
          <w:b/>
          <w:sz w:val="24"/>
          <w:szCs w:val="24"/>
        </w:rPr>
        <w:t>Unapređenje eksploatacije mašina guseničara</w:t>
      </w:r>
    </w:p>
    <w:p w:rsidR="0020016E" w:rsidRPr="003263C9" w:rsidRDefault="0020016E" w:rsidP="003263C9">
      <w:pPr>
        <w:spacing w:before="120" w:after="120" w:line="240" w:lineRule="auto"/>
        <w:rPr>
          <w:rFonts w:ascii="Times New Roman" w:hAnsi="Times New Roman" w:cs="Times New Roman"/>
          <w:b/>
          <w:sz w:val="24"/>
          <w:szCs w:val="24"/>
        </w:rPr>
      </w:pPr>
    </w:p>
    <w:p w:rsidR="003263C9" w:rsidRPr="003263C9" w:rsidRDefault="00442DF3" w:rsidP="008E25D2">
      <w:pPr>
        <w:tabs>
          <w:tab w:val="left" w:pos="851"/>
        </w:tabs>
        <w:spacing w:before="120"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rPr>
        <w:t xml:space="preserve">Znajući da najveći troškovi mašina guseničara idu na hodne strojeve, </w:t>
      </w:r>
      <w:r w:rsidR="003263C9" w:rsidRPr="003263C9">
        <w:rPr>
          <w:rFonts w:ascii="Times New Roman" w:hAnsi="Times New Roman" w:cs="Times New Roman"/>
          <w:sz w:val="24"/>
          <w:szCs w:val="24"/>
          <w:lang w:val="sr-Cyrl-RS"/>
        </w:rPr>
        <w:t>treba naglasiti koji su to optimalni uslovi i situacije koje treba obezbediti guseničnom hodnom stroju kako bi se usporilo ili smanjilo habanje. Definišu se uslovi prema načinu eksploatacije i prema održavanju.</w:t>
      </w:r>
    </w:p>
    <w:p w:rsidR="003263C9" w:rsidRPr="003263C9" w:rsidRDefault="003263C9" w:rsidP="008E25D2">
      <w:pPr>
        <w:tabs>
          <w:tab w:val="left" w:pos="851"/>
        </w:tabs>
        <w:spacing w:before="120" w:after="120" w:line="240" w:lineRule="auto"/>
        <w:jc w:val="both"/>
        <w:rPr>
          <w:rFonts w:ascii="Times New Roman" w:hAnsi="Times New Roman" w:cs="Times New Roman"/>
          <w:sz w:val="24"/>
          <w:szCs w:val="24"/>
          <w:lang w:val="sr-Cyrl-RS"/>
        </w:rPr>
      </w:pPr>
      <w:r w:rsidRPr="003263C9">
        <w:rPr>
          <w:rFonts w:ascii="Times New Roman" w:hAnsi="Times New Roman" w:cs="Times New Roman"/>
          <w:sz w:val="24"/>
          <w:szCs w:val="24"/>
          <w:lang w:val="sr-Cyrl-RS"/>
        </w:rPr>
        <w:t>Prema načinu eksploatacije:</w:t>
      </w:r>
    </w:p>
    <w:p w:rsidR="003263C9" w:rsidRPr="003263C9" w:rsidRDefault="003263C9" w:rsidP="00442DF3">
      <w:pPr>
        <w:pStyle w:val="ListParagraph"/>
        <w:numPr>
          <w:ilvl w:val="1"/>
          <w:numId w:val="19"/>
        </w:numPr>
        <w:tabs>
          <w:tab w:val="left" w:pos="851"/>
        </w:tabs>
        <w:spacing w:before="120" w:after="120" w:line="240" w:lineRule="auto"/>
        <w:ind w:left="851"/>
        <w:jc w:val="both"/>
        <w:rPr>
          <w:rFonts w:ascii="Times New Roman" w:hAnsi="Times New Roman" w:cs="Times New Roman"/>
          <w:sz w:val="24"/>
          <w:szCs w:val="24"/>
          <w:lang w:val="sr-Cyrl-RS"/>
        </w:rPr>
      </w:pPr>
      <w:r w:rsidRPr="003263C9">
        <w:rPr>
          <w:rFonts w:ascii="Times New Roman" w:hAnsi="Times New Roman" w:cs="Times New Roman"/>
          <w:sz w:val="24"/>
          <w:szCs w:val="24"/>
          <w:lang w:val="sr-Cyrl-RS"/>
        </w:rPr>
        <w:t>Koristiti pravu/optimalnu širinu papuča. Koristiti što uže papuče za postizanje optimalnog korišćenja mašine u određenoj, specifičnoj primeni na površinskom kopu, u cilju smanjenja opterećenja na čaurama i pogonskom točku; to sprečava razdvajanje presovanih spojeva i lom papuča u ekstremnim radnim uslovima kakvi su na površinskim kopovima.</w:t>
      </w:r>
    </w:p>
    <w:p w:rsidR="003263C9" w:rsidRPr="003263C9" w:rsidRDefault="003263C9" w:rsidP="00442DF3">
      <w:pPr>
        <w:pStyle w:val="ListParagraph"/>
        <w:numPr>
          <w:ilvl w:val="1"/>
          <w:numId w:val="19"/>
        </w:numPr>
        <w:tabs>
          <w:tab w:val="left" w:pos="851"/>
        </w:tabs>
        <w:spacing w:before="120" w:after="120" w:line="240" w:lineRule="auto"/>
        <w:ind w:left="851"/>
        <w:jc w:val="both"/>
        <w:rPr>
          <w:rFonts w:ascii="Times New Roman" w:hAnsi="Times New Roman" w:cs="Times New Roman"/>
          <w:sz w:val="24"/>
          <w:szCs w:val="24"/>
          <w:lang w:val="sr-Cyrl-RS"/>
        </w:rPr>
      </w:pPr>
      <w:r w:rsidRPr="003263C9">
        <w:rPr>
          <w:rFonts w:ascii="Times New Roman" w:hAnsi="Times New Roman" w:cs="Times New Roman"/>
          <w:sz w:val="24"/>
          <w:szCs w:val="24"/>
          <w:lang w:val="sr-Cyrl-RS"/>
        </w:rPr>
        <w:t>Smanjiti radnu brzinu kretanja. Rad pri velikoj brzini u određenim neproduktivnim (neproizvodnim) situacijama, može dovesti do habanja segmenata guseničnog lanca, rolni i međuzupčanika, a što se može sprečiti. Takođe, rad pri hodu unazad (rikverc), dovodi do većeg habanja čaura bez obzira na brzinu.</w:t>
      </w:r>
    </w:p>
    <w:p w:rsidR="003263C9" w:rsidRPr="003263C9" w:rsidRDefault="003263C9" w:rsidP="00442DF3">
      <w:pPr>
        <w:pStyle w:val="ListParagraph"/>
        <w:numPr>
          <w:ilvl w:val="1"/>
          <w:numId w:val="19"/>
        </w:numPr>
        <w:tabs>
          <w:tab w:val="left" w:pos="851"/>
        </w:tabs>
        <w:spacing w:before="120" w:after="120" w:line="240" w:lineRule="auto"/>
        <w:ind w:left="851" w:hanging="357"/>
        <w:jc w:val="both"/>
        <w:rPr>
          <w:rFonts w:ascii="Times New Roman" w:hAnsi="Times New Roman" w:cs="Times New Roman"/>
          <w:sz w:val="24"/>
          <w:szCs w:val="24"/>
          <w:lang w:val="sr-Cyrl-RS"/>
        </w:rPr>
      </w:pPr>
      <w:r w:rsidRPr="003263C9">
        <w:rPr>
          <w:rFonts w:ascii="Times New Roman" w:hAnsi="Times New Roman" w:cs="Times New Roman"/>
          <w:sz w:val="24"/>
          <w:szCs w:val="24"/>
          <w:lang w:val="sr-Cyrl-RS"/>
        </w:rPr>
        <w:t>Menjati pravac skretanja mašine. Potrebno je izbegavati okretanje mašine uvek u jednom pravcu, jer to može dovesti do većeg habanja vodećih rolni i vodećeg točka na jednoj strani guseničnog hodnog stroja u odnosu na drugu stranu.</w:t>
      </w:r>
    </w:p>
    <w:p w:rsidR="003263C9" w:rsidRPr="003263C9" w:rsidRDefault="003263C9" w:rsidP="00442DF3">
      <w:pPr>
        <w:pStyle w:val="ListParagraph"/>
        <w:numPr>
          <w:ilvl w:val="1"/>
          <w:numId w:val="19"/>
        </w:numPr>
        <w:tabs>
          <w:tab w:val="left" w:pos="851"/>
        </w:tabs>
        <w:spacing w:before="120" w:after="120" w:line="240" w:lineRule="auto"/>
        <w:ind w:left="851" w:hanging="357"/>
        <w:jc w:val="both"/>
        <w:rPr>
          <w:rFonts w:ascii="Times New Roman" w:hAnsi="Times New Roman" w:cs="Times New Roman"/>
          <w:sz w:val="24"/>
          <w:szCs w:val="24"/>
          <w:lang w:val="sr-Cyrl-RS"/>
        </w:rPr>
      </w:pPr>
      <w:r w:rsidRPr="003263C9">
        <w:rPr>
          <w:rFonts w:ascii="Times New Roman" w:hAnsi="Times New Roman" w:cs="Times New Roman"/>
          <w:sz w:val="24"/>
          <w:szCs w:val="24"/>
          <w:lang w:val="sr-Cyrl-RS"/>
        </w:rPr>
        <w:t>Menjati nagib rada mašine, ako je to ostvarljivo, kako poprečni tako i uzdužni. Veći deo radnog vremena se ne može kontrolisati kako i gde radi mašina. Bitno je razumeti kako nagib i kontura terena utiče na habanje guseničnog hodnog stroja. Rad uzbrdo izaziva veće opterećenje i habanje na zadnjem delu stroja, pri tom izazivajući veće trošenje na zadnjim točkovima i obrnuto. Ako mašina stalno radi u jednom režimu nagiba, opterećenje jedne strane guseničnog hodnog stroja će biti povećano, pa samim tim i habanje.</w:t>
      </w:r>
    </w:p>
    <w:p w:rsidR="003263C9" w:rsidRPr="003263C9" w:rsidRDefault="003263C9" w:rsidP="00442DF3">
      <w:pPr>
        <w:pStyle w:val="ListParagraph"/>
        <w:numPr>
          <w:ilvl w:val="1"/>
          <w:numId w:val="19"/>
        </w:numPr>
        <w:tabs>
          <w:tab w:val="left" w:pos="851"/>
        </w:tabs>
        <w:spacing w:before="120" w:after="120" w:line="240" w:lineRule="auto"/>
        <w:ind w:left="851" w:hanging="357"/>
        <w:jc w:val="both"/>
        <w:rPr>
          <w:rFonts w:ascii="Times New Roman" w:hAnsi="Times New Roman" w:cs="Times New Roman"/>
          <w:sz w:val="24"/>
          <w:szCs w:val="24"/>
          <w:lang w:val="sr-Cyrl-RS"/>
        </w:rPr>
      </w:pPr>
      <w:r w:rsidRPr="003263C9">
        <w:rPr>
          <w:rFonts w:ascii="Times New Roman" w:hAnsi="Times New Roman" w:cs="Times New Roman"/>
          <w:sz w:val="24"/>
          <w:szCs w:val="24"/>
          <w:lang w:val="sr-Cyrl-RS"/>
        </w:rPr>
        <w:t xml:space="preserve">Radnu lokaciju treba tako definisati da bi se ostvarilo najmanje opterećenje guseničnog hodnog stroja, preko sledećih pravila: guseničarem (dozerom) nikada ne treba </w:t>
      </w:r>
      <w:r w:rsidRPr="003263C9">
        <w:rPr>
          <w:rFonts w:ascii="Times New Roman" w:hAnsi="Times New Roman" w:cs="Times New Roman"/>
          <w:sz w:val="24"/>
          <w:szCs w:val="24"/>
          <w:lang w:val="sr-Cyrl-RS"/>
        </w:rPr>
        <w:lastRenderedPageBreak/>
        <w:t>otkopavati do kraja kretanja odnosno vožnje; guseničarem (dozerom) nikada ne treba otkopavati samo jednom stranom pluga; guseničarem (dozerom) uvek kopati preko vodećih točkova da bi smanjili potenijalni strukturni problemi.</w:t>
      </w:r>
    </w:p>
    <w:p w:rsidR="003263C9" w:rsidRPr="003263C9" w:rsidRDefault="003263C9" w:rsidP="008E25D2">
      <w:pPr>
        <w:tabs>
          <w:tab w:val="left" w:pos="851"/>
        </w:tabs>
        <w:spacing w:before="120" w:after="120" w:line="240" w:lineRule="auto"/>
        <w:jc w:val="both"/>
        <w:rPr>
          <w:rFonts w:ascii="Times New Roman" w:hAnsi="Times New Roman" w:cs="Times New Roman"/>
          <w:sz w:val="24"/>
          <w:szCs w:val="24"/>
          <w:lang w:val="sr-Cyrl-RS"/>
        </w:rPr>
      </w:pPr>
      <w:r w:rsidRPr="003263C9">
        <w:rPr>
          <w:rFonts w:ascii="Times New Roman" w:hAnsi="Times New Roman" w:cs="Times New Roman"/>
          <w:sz w:val="24"/>
          <w:szCs w:val="24"/>
          <w:lang w:val="sr-Cyrl-RS"/>
        </w:rPr>
        <w:t>Prema načinu održavanja:</w:t>
      </w:r>
    </w:p>
    <w:p w:rsidR="003263C9" w:rsidRPr="003263C9" w:rsidRDefault="003263C9" w:rsidP="00442DF3">
      <w:pPr>
        <w:pStyle w:val="ListParagraph"/>
        <w:numPr>
          <w:ilvl w:val="1"/>
          <w:numId w:val="19"/>
        </w:numPr>
        <w:tabs>
          <w:tab w:val="left" w:pos="851"/>
        </w:tabs>
        <w:spacing w:before="120" w:after="120" w:line="240" w:lineRule="auto"/>
        <w:ind w:left="851"/>
        <w:jc w:val="both"/>
        <w:rPr>
          <w:rFonts w:ascii="Times New Roman" w:hAnsi="Times New Roman" w:cs="Times New Roman"/>
          <w:sz w:val="24"/>
          <w:szCs w:val="24"/>
          <w:lang w:val="sr-Cyrl-RS"/>
        </w:rPr>
      </w:pPr>
      <w:r w:rsidRPr="008E25D2">
        <w:rPr>
          <w:rFonts w:ascii="Times New Roman" w:hAnsi="Times New Roman" w:cs="Times New Roman"/>
          <w:sz w:val="24"/>
          <w:szCs w:val="24"/>
          <w:lang w:val="sr-Cyrl-RS"/>
        </w:rPr>
        <w:t>Čišćenje</w:t>
      </w:r>
      <w:r w:rsidRPr="003263C9">
        <w:rPr>
          <w:rFonts w:ascii="Times New Roman" w:hAnsi="Times New Roman" w:cs="Times New Roman"/>
          <w:sz w:val="24"/>
          <w:szCs w:val="24"/>
          <w:lang w:val="sr-Cyrl-RS"/>
        </w:rPr>
        <w:t>. Kad god je moguće potrebno je čistiti gusenični hodni stroj. Zaprljanost izaziva veće opterećenje pa samim tim i habanje.</w:t>
      </w:r>
    </w:p>
    <w:p w:rsidR="003263C9" w:rsidRPr="003263C9" w:rsidRDefault="003263C9" w:rsidP="00442DF3">
      <w:pPr>
        <w:pStyle w:val="ListParagraph"/>
        <w:numPr>
          <w:ilvl w:val="1"/>
          <w:numId w:val="19"/>
        </w:numPr>
        <w:tabs>
          <w:tab w:val="left" w:pos="851"/>
        </w:tabs>
        <w:spacing w:before="120" w:after="120" w:line="240" w:lineRule="auto"/>
        <w:ind w:left="851"/>
        <w:jc w:val="both"/>
        <w:rPr>
          <w:rFonts w:ascii="Times New Roman" w:hAnsi="Times New Roman" w:cs="Times New Roman"/>
          <w:sz w:val="24"/>
          <w:szCs w:val="24"/>
          <w:lang w:val="sr-Cyrl-RS"/>
        </w:rPr>
      </w:pPr>
      <w:r w:rsidRPr="003263C9">
        <w:rPr>
          <w:rFonts w:ascii="Times New Roman" w:hAnsi="Times New Roman" w:cs="Times New Roman"/>
          <w:sz w:val="24"/>
          <w:szCs w:val="24"/>
          <w:lang w:val="sr-Cyrl-RS"/>
        </w:rPr>
        <w:t xml:space="preserve">Uvek i u svakoj situaciji prilagođavati </w:t>
      </w:r>
      <w:r w:rsidRPr="008E25D2">
        <w:rPr>
          <w:rFonts w:ascii="Times New Roman" w:hAnsi="Times New Roman" w:cs="Times New Roman"/>
          <w:sz w:val="24"/>
          <w:szCs w:val="24"/>
          <w:lang w:val="sr-Cyrl-RS"/>
        </w:rPr>
        <w:t>zategnutost</w:t>
      </w:r>
      <w:r w:rsidRPr="003263C9">
        <w:rPr>
          <w:rFonts w:ascii="Times New Roman" w:hAnsi="Times New Roman" w:cs="Times New Roman"/>
          <w:sz w:val="24"/>
          <w:szCs w:val="24"/>
          <w:lang w:val="sr-Cyrl-RS"/>
        </w:rPr>
        <w:t xml:space="preserve"> guseničnog lanca radnom okruženju/sredini. Previše zategnut gusenični lanac povećava opterećenje, što uvek dovodi do većeg habanja. Dodatna zategnutost guseničnog lanca povećava opterećenje i habanje svih komponenti guseničnog hodnog stroja. Za podešavanje je potreban jedan radnik i nekoliko minuta vremena. Svaki proizvođač mašina guseničara daje uputstvo za zatezanje guseničnog lanca, koga se treba uvek pridržavati.</w:t>
      </w:r>
    </w:p>
    <w:p w:rsidR="003263C9" w:rsidRPr="003263C9" w:rsidRDefault="003263C9" w:rsidP="00442DF3">
      <w:pPr>
        <w:pStyle w:val="ListParagraph"/>
        <w:numPr>
          <w:ilvl w:val="1"/>
          <w:numId w:val="19"/>
        </w:numPr>
        <w:tabs>
          <w:tab w:val="left" w:pos="851"/>
        </w:tabs>
        <w:spacing w:before="120" w:after="120" w:line="240" w:lineRule="auto"/>
        <w:ind w:left="851" w:hanging="357"/>
        <w:jc w:val="both"/>
        <w:rPr>
          <w:rFonts w:ascii="Times New Roman" w:hAnsi="Times New Roman" w:cs="Times New Roman"/>
          <w:sz w:val="24"/>
          <w:szCs w:val="24"/>
          <w:lang w:val="sr-Cyrl-RS"/>
        </w:rPr>
      </w:pPr>
      <w:r w:rsidRPr="003263C9">
        <w:rPr>
          <w:rFonts w:ascii="Times New Roman" w:hAnsi="Times New Roman" w:cs="Times New Roman"/>
          <w:sz w:val="24"/>
          <w:szCs w:val="24"/>
          <w:lang w:val="sr-Cyrl-RS"/>
        </w:rPr>
        <w:t xml:space="preserve">Uvek vršiti svakodnevne </w:t>
      </w:r>
      <w:r w:rsidRPr="008E25D2">
        <w:rPr>
          <w:rFonts w:ascii="Times New Roman" w:hAnsi="Times New Roman" w:cs="Times New Roman"/>
          <w:sz w:val="24"/>
          <w:szCs w:val="24"/>
          <w:lang w:val="sr-Cyrl-RS"/>
        </w:rPr>
        <w:t>vizuelne preglede</w:t>
      </w:r>
      <w:r w:rsidRPr="003263C9">
        <w:rPr>
          <w:rFonts w:ascii="Times New Roman" w:hAnsi="Times New Roman" w:cs="Times New Roman"/>
          <w:sz w:val="24"/>
          <w:szCs w:val="24"/>
          <w:lang w:val="sr-Cyrl-RS"/>
        </w:rPr>
        <w:t xml:space="preserve"> guseničnog hodnog stroja. Proveravati da li ima nezategnutih zavrtanja, zaptivki koje cure i neuobičajenog habanja. Postoji nekoliko opcija koje se mogu koristiti da bi se produžio vek trajanja guseničnog hodnog stroja i samim tim smanjili troškovi: obrtanje čaura, zamena kućišta rolni, zamena mesta rolni, obnova površine vodećeg točka, remont papuča donjeg stroja.</w:t>
      </w:r>
    </w:p>
    <w:p w:rsidR="003263C9" w:rsidRPr="003263C9" w:rsidRDefault="003263C9" w:rsidP="00442DF3">
      <w:pPr>
        <w:pStyle w:val="ListParagraph"/>
        <w:numPr>
          <w:ilvl w:val="1"/>
          <w:numId w:val="19"/>
        </w:numPr>
        <w:tabs>
          <w:tab w:val="left" w:pos="851"/>
        </w:tabs>
        <w:spacing w:before="120" w:after="120" w:line="240" w:lineRule="auto"/>
        <w:ind w:left="851" w:hanging="357"/>
        <w:jc w:val="both"/>
        <w:rPr>
          <w:rFonts w:ascii="Times New Roman" w:hAnsi="Times New Roman" w:cs="Times New Roman"/>
          <w:sz w:val="24"/>
          <w:szCs w:val="24"/>
          <w:lang w:val="sr-Cyrl-RS"/>
        </w:rPr>
      </w:pPr>
      <w:r w:rsidRPr="003263C9">
        <w:rPr>
          <w:rFonts w:ascii="Times New Roman" w:hAnsi="Times New Roman" w:cs="Times New Roman"/>
          <w:sz w:val="24"/>
          <w:szCs w:val="24"/>
          <w:lang w:val="sr-Cyrl-RS"/>
        </w:rPr>
        <w:t xml:space="preserve">Primena </w:t>
      </w:r>
      <w:r w:rsidRPr="008E25D2">
        <w:rPr>
          <w:rFonts w:ascii="Times New Roman" w:hAnsi="Times New Roman" w:cs="Times New Roman"/>
          <w:sz w:val="24"/>
          <w:szCs w:val="24"/>
          <w:lang w:val="sr-Cyrl-RS"/>
        </w:rPr>
        <w:t>dijagnostičkih</w:t>
      </w:r>
      <w:r w:rsidRPr="003263C9">
        <w:rPr>
          <w:rFonts w:ascii="Times New Roman" w:hAnsi="Times New Roman" w:cs="Times New Roman"/>
          <w:sz w:val="24"/>
          <w:szCs w:val="24"/>
          <w:lang w:val="sr-Cyrl-RS"/>
        </w:rPr>
        <w:t xml:space="preserve"> metoda. Upotrebom najnaprednije dijagnostičke opreme kao što su ultrasonični indikatori habanja, može se pravilno pratiti učinak i tako predvideti stopa habanja. Merenja se vrše iz različitih pozicija, uključujući gusenične članke, vodeće točkove, papuče, pogonske točkove i rolne. Formiranje izveštaja na osnovu dobijenih podataka daje praktičan uvid u stanje guseničnog hodnog stroja i procenjeni vek trajanja komponenti.</w:t>
      </w:r>
    </w:p>
    <w:p w:rsidR="003D0BFF" w:rsidRDefault="003D0BFF" w:rsidP="00843E59">
      <w:pPr>
        <w:spacing w:after="0" w:line="240" w:lineRule="auto"/>
        <w:rPr>
          <w:rFonts w:ascii="Times New Roman" w:hAnsi="Times New Roman" w:cs="Times New Roman"/>
          <w:b/>
          <w:sz w:val="24"/>
          <w:szCs w:val="24"/>
        </w:rPr>
      </w:pPr>
    </w:p>
    <w:p w:rsidR="003263C9" w:rsidRPr="003263C9" w:rsidRDefault="003263C9" w:rsidP="003263C9">
      <w:pPr>
        <w:tabs>
          <w:tab w:val="left" w:pos="851"/>
        </w:tabs>
        <w:spacing w:after="0" w:line="324" w:lineRule="auto"/>
        <w:jc w:val="both"/>
        <w:rPr>
          <w:rFonts w:ascii="Times New Roman" w:hAnsi="Times New Roman" w:cs="Times New Roman"/>
        </w:rPr>
      </w:pPr>
      <w:r w:rsidRPr="003263C9">
        <w:rPr>
          <w:rFonts w:ascii="Times New Roman" w:hAnsi="Times New Roman" w:cs="Times New Roman"/>
        </w:rPr>
        <w:t>Tabela</w:t>
      </w:r>
      <w:r w:rsidRPr="003263C9">
        <w:rPr>
          <w:rFonts w:ascii="Times New Roman" w:hAnsi="Times New Roman" w:cs="Times New Roman"/>
          <w:lang w:val="sr-Cyrl-RS"/>
        </w:rPr>
        <w:t xml:space="preserve"> </w:t>
      </w:r>
      <w:r w:rsidR="00EB0794">
        <w:rPr>
          <w:rFonts w:ascii="Times New Roman" w:hAnsi="Times New Roman" w:cs="Times New Roman"/>
        </w:rPr>
        <w:t>3</w:t>
      </w:r>
      <w:r w:rsidRPr="003263C9">
        <w:rPr>
          <w:rFonts w:ascii="Times New Roman" w:hAnsi="Times New Roman" w:cs="Times New Roman"/>
          <w:lang w:val="sr-Cyrl-RS"/>
        </w:rPr>
        <w:t xml:space="preserve">. </w:t>
      </w:r>
      <w:r>
        <w:rPr>
          <w:rFonts w:ascii="Times New Roman" w:hAnsi="Times New Roman" w:cs="Times New Roman"/>
        </w:rPr>
        <w:t>Uporedna tabela ostvarenih moto sati, potrošnje goriva i projektovanog pređenog puta za</w:t>
      </w:r>
      <w:r w:rsidRPr="003263C9">
        <w:rPr>
          <w:rFonts w:ascii="Times New Roman" w:hAnsi="Times New Roman" w:cs="Times New Roman"/>
          <w:lang w:val="sr-Cyrl-RS"/>
        </w:rPr>
        <w:t xml:space="preserve"> 2015. </w:t>
      </w:r>
    </w:p>
    <w:tbl>
      <w:tblPr>
        <w:tblStyle w:val="TableGrid"/>
        <w:tblW w:w="9072" w:type="dxa"/>
        <w:jc w:val="center"/>
        <w:tblLayout w:type="fixed"/>
        <w:tblLook w:val="04A0" w:firstRow="1" w:lastRow="0" w:firstColumn="1" w:lastColumn="0" w:noHBand="0" w:noVBand="1"/>
      </w:tblPr>
      <w:tblGrid>
        <w:gridCol w:w="2689"/>
        <w:gridCol w:w="5391"/>
        <w:gridCol w:w="992"/>
      </w:tblGrid>
      <w:tr w:rsidR="003263C9" w:rsidRPr="003263C9" w:rsidTr="003D0BFF">
        <w:trPr>
          <w:trHeight w:val="70"/>
          <w:jc w:val="center"/>
        </w:trPr>
        <w:tc>
          <w:tcPr>
            <w:tcW w:w="2689" w:type="dxa"/>
            <w:vMerge w:val="restart"/>
            <w:vAlign w:val="center"/>
          </w:tcPr>
          <w:p w:rsidR="003263C9" w:rsidRPr="003263C9" w:rsidRDefault="003263C9" w:rsidP="003263C9">
            <w:pPr>
              <w:tabs>
                <w:tab w:val="left" w:pos="851"/>
              </w:tabs>
              <w:ind w:left="-57" w:right="-57"/>
              <w:jc w:val="center"/>
              <w:rPr>
                <w:rFonts w:ascii="Times New Roman" w:hAnsi="Times New Roman" w:cs="Times New Roman"/>
                <w:spacing w:val="-5"/>
                <w:sz w:val="20"/>
                <w:szCs w:val="20"/>
                <w:lang w:val="sr-Cyrl-RS"/>
              </w:rPr>
            </w:pPr>
            <w:r>
              <w:rPr>
                <w:rFonts w:ascii="Times New Roman" w:hAnsi="Times New Roman" w:cs="Times New Roman"/>
                <w:spacing w:val="-5"/>
                <w:sz w:val="20"/>
                <w:szCs w:val="20"/>
                <w:lang w:val="sr-Latn-RS"/>
              </w:rPr>
              <w:t>Dozeri niže klase</w:t>
            </w:r>
            <w:r w:rsidRPr="003263C9">
              <w:rPr>
                <w:rFonts w:ascii="Times New Roman" w:hAnsi="Times New Roman" w:cs="Times New Roman"/>
                <w:spacing w:val="-5"/>
                <w:sz w:val="20"/>
                <w:szCs w:val="20"/>
                <w:lang w:val="sr-Cyrl-RS"/>
              </w:rPr>
              <w:t>,</w:t>
            </w:r>
          </w:p>
          <w:p w:rsidR="003263C9" w:rsidRPr="003263C9" w:rsidRDefault="003263C9" w:rsidP="003263C9">
            <w:pPr>
              <w:tabs>
                <w:tab w:val="left" w:pos="851"/>
              </w:tabs>
              <w:ind w:left="-57" w:right="-57"/>
              <w:jc w:val="center"/>
              <w:rPr>
                <w:rFonts w:ascii="Times New Roman" w:hAnsi="Times New Roman" w:cs="Times New Roman"/>
                <w:spacing w:val="-5"/>
                <w:sz w:val="20"/>
                <w:szCs w:val="20"/>
                <w:lang w:val="en-GB"/>
              </w:rPr>
            </w:pPr>
            <w:r>
              <w:rPr>
                <w:rFonts w:ascii="Times New Roman" w:hAnsi="Times New Roman" w:cs="Times New Roman"/>
                <w:spacing w:val="-5"/>
                <w:sz w:val="20"/>
                <w:szCs w:val="20"/>
                <w:lang w:val="sr-Latn-RS"/>
              </w:rPr>
              <w:t>do</w:t>
            </w:r>
            <w:r w:rsidRPr="003263C9">
              <w:rPr>
                <w:rFonts w:ascii="Times New Roman" w:hAnsi="Times New Roman" w:cs="Times New Roman"/>
                <w:spacing w:val="-5"/>
                <w:sz w:val="20"/>
                <w:szCs w:val="20"/>
                <w:lang w:val="sr-Cyrl-RS"/>
              </w:rPr>
              <w:t xml:space="preserve"> 300 </w:t>
            </w:r>
            <w:r w:rsidRPr="003263C9">
              <w:rPr>
                <w:rFonts w:ascii="Times New Roman" w:hAnsi="Times New Roman" w:cs="Times New Roman"/>
                <w:spacing w:val="-5"/>
                <w:sz w:val="20"/>
                <w:szCs w:val="20"/>
                <w:lang w:val="en-GB"/>
              </w:rPr>
              <w:t>kW</w:t>
            </w:r>
          </w:p>
          <w:p w:rsidR="003263C9" w:rsidRPr="003263C9" w:rsidRDefault="003263C9" w:rsidP="003263C9">
            <w:pPr>
              <w:tabs>
                <w:tab w:val="left" w:pos="851"/>
              </w:tabs>
              <w:ind w:left="-57" w:right="-57"/>
              <w:jc w:val="center"/>
              <w:rPr>
                <w:rFonts w:ascii="Times New Roman" w:hAnsi="Times New Roman" w:cs="Times New Roman"/>
                <w:spacing w:val="-5"/>
                <w:sz w:val="20"/>
                <w:szCs w:val="20"/>
                <w:lang w:val="sr-Cyrl-RS"/>
              </w:rPr>
            </w:pPr>
            <w:r w:rsidRPr="003263C9">
              <w:rPr>
                <w:rFonts w:ascii="Times New Roman" w:hAnsi="Times New Roman" w:cs="Times New Roman"/>
                <w:spacing w:val="-5"/>
                <w:sz w:val="20"/>
                <w:szCs w:val="20"/>
                <w:lang w:val="sr-Cyrl-RS"/>
              </w:rPr>
              <w:t xml:space="preserve">(21 </w:t>
            </w:r>
            <w:r>
              <w:rPr>
                <w:rFonts w:ascii="Times New Roman" w:hAnsi="Times New Roman" w:cs="Times New Roman"/>
                <w:spacing w:val="-5"/>
                <w:sz w:val="20"/>
                <w:szCs w:val="20"/>
                <w:lang w:val="sr-Latn-RS"/>
              </w:rPr>
              <w:t>kom</w:t>
            </w:r>
            <w:r w:rsidRPr="003263C9">
              <w:rPr>
                <w:rFonts w:ascii="Times New Roman" w:hAnsi="Times New Roman" w:cs="Times New Roman"/>
                <w:spacing w:val="-5"/>
                <w:sz w:val="20"/>
                <w:szCs w:val="20"/>
                <w:lang w:val="sr-Cyrl-RS"/>
              </w:rPr>
              <w:t>.)</w:t>
            </w:r>
          </w:p>
        </w:tc>
        <w:tc>
          <w:tcPr>
            <w:tcW w:w="5391" w:type="dxa"/>
            <w:vAlign w:val="center"/>
          </w:tcPr>
          <w:p w:rsidR="003263C9" w:rsidRPr="003263C9" w:rsidRDefault="003263C9" w:rsidP="003263C9">
            <w:pPr>
              <w:tabs>
                <w:tab w:val="left" w:pos="851"/>
              </w:tabs>
              <w:ind w:left="-57" w:right="-85"/>
              <w:rPr>
                <w:rFonts w:ascii="Times New Roman" w:hAnsi="Times New Roman" w:cs="Times New Roman"/>
                <w:spacing w:val="-5"/>
                <w:sz w:val="20"/>
                <w:szCs w:val="20"/>
                <w:lang w:val="en-GB"/>
              </w:rPr>
            </w:pPr>
            <w:r>
              <w:rPr>
                <w:rFonts w:ascii="Times New Roman" w:hAnsi="Times New Roman" w:cs="Times New Roman"/>
                <w:spacing w:val="-5"/>
                <w:sz w:val="20"/>
                <w:szCs w:val="20"/>
                <w:lang w:val="sr-Latn-RS"/>
              </w:rPr>
              <w:t>Ostvareni moto sati</w:t>
            </w:r>
            <w:r w:rsidRPr="003263C9">
              <w:rPr>
                <w:rFonts w:ascii="Times New Roman" w:hAnsi="Times New Roman" w:cs="Times New Roman"/>
                <w:spacing w:val="-5"/>
                <w:sz w:val="20"/>
                <w:szCs w:val="20"/>
                <w:lang w:val="sr-Cyrl-RS"/>
              </w:rPr>
              <w:t xml:space="preserve"> </w:t>
            </w:r>
            <w:r w:rsidRPr="003263C9">
              <w:rPr>
                <w:rFonts w:ascii="Times New Roman" w:hAnsi="Times New Roman" w:cs="Times New Roman"/>
                <w:spacing w:val="-5"/>
                <w:sz w:val="20"/>
                <w:szCs w:val="20"/>
                <w:lang w:val="en-GB"/>
              </w:rPr>
              <w:t>[</w:t>
            </w:r>
            <w:proofErr w:type="spellStart"/>
            <w:r w:rsidRPr="003263C9">
              <w:rPr>
                <w:rFonts w:ascii="Times New Roman" w:hAnsi="Times New Roman" w:cs="Times New Roman"/>
                <w:spacing w:val="-5"/>
                <w:sz w:val="20"/>
                <w:szCs w:val="20"/>
              </w:rPr>
              <w:t>mh</w:t>
            </w:r>
            <w:proofErr w:type="spellEnd"/>
            <w:r w:rsidRPr="003263C9">
              <w:rPr>
                <w:rFonts w:ascii="Times New Roman" w:hAnsi="Times New Roman" w:cs="Times New Roman"/>
                <w:spacing w:val="-5"/>
                <w:sz w:val="20"/>
                <w:szCs w:val="20"/>
              </w:rPr>
              <w:t>]</w:t>
            </w:r>
          </w:p>
        </w:tc>
        <w:tc>
          <w:tcPr>
            <w:tcW w:w="992" w:type="dxa"/>
            <w:vAlign w:val="center"/>
          </w:tcPr>
          <w:p w:rsidR="003263C9" w:rsidRPr="003263C9" w:rsidRDefault="003263C9" w:rsidP="003263C9">
            <w:pPr>
              <w:ind w:left="-57" w:right="-57"/>
              <w:jc w:val="right"/>
              <w:rPr>
                <w:rFonts w:ascii="Times New Roman" w:hAnsi="Times New Roman" w:cs="Times New Roman"/>
                <w:color w:val="000000"/>
                <w:sz w:val="20"/>
                <w:szCs w:val="20"/>
              </w:rPr>
            </w:pPr>
            <w:r w:rsidRPr="003263C9">
              <w:rPr>
                <w:rFonts w:ascii="Times New Roman" w:hAnsi="Times New Roman" w:cs="Times New Roman"/>
                <w:color w:val="000000"/>
                <w:sz w:val="20"/>
                <w:szCs w:val="20"/>
              </w:rPr>
              <w:t>29315</w:t>
            </w:r>
          </w:p>
        </w:tc>
      </w:tr>
      <w:tr w:rsidR="003263C9" w:rsidRPr="003263C9" w:rsidTr="003D0BFF">
        <w:trPr>
          <w:trHeight w:val="70"/>
          <w:jc w:val="center"/>
        </w:trPr>
        <w:tc>
          <w:tcPr>
            <w:tcW w:w="2689" w:type="dxa"/>
            <w:vMerge/>
            <w:vAlign w:val="center"/>
          </w:tcPr>
          <w:p w:rsidR="003263C9" w:rsidRPr="003263C9" w:rsidRDefault="003263C9" w:rsidP="003263C9">
            <w:pPr>
              <w:tabs>
                <w:tab w:val="left" w:pos="851"/>
              </w:tabs>
              <w:ind w:left="-57" w:right="-57"/>
              <w:jc w:val="center"/>
              <w:rPr>
                <w:rFonts w:ascii="Times New Roman" w:hAnsi="Times New Roman" w:cs="Times New Roman"/>
                <w:spacing w:val="-4"/>
                <w:sz w:val="20"/>
                <w:szCs w:val="20"/>
                <w:lang w:val="en-GB"/>
              </w:rPr>
            </w:pPr>
          </w:p>
        </w:tc>
        <w:tc>
          <w:tcPr>
            <w:tcW w:w="5391" w:type="dxa"/>
            <w:vAlign w:val="center"/>
          </w:tcPr>
          <w:p w:rsidR="003263C9" w:rsidRPr="003263C9" w:rsidRDefault="003263C9" w:rsidP="003263C9">
            <w:pPr>
              <w:tabs>
                <w:tab w:val="left" w:pos="851"/>
              </w:tabs>
              <w:ind w:left="-57" w:right="-85"/>
              <w:rPr>
                <w:rFonts w:ascii="Times New Roman" w:hAnsi="Times New Roman" w:cs="Times New Roman"/>
                <w:spacing w:val="-5"/>
                <w:sz w:val="20"/>
                <w:szCs w:val="20"/>
                <w:lang w:val="en-GB"/>
              </w:rPr>
            </w:pPr>
            <w:r>
              <w:rPr>
                <w:rFonts w:ascii="Times New Roman" w:hAnsi="Times New Roman" w:cs="Times New Roman"/>
                <w:spacing w:val="-5"/>
                <w:sz w:val="20"/>
                <w:szCs w:val="20"/>
                <w:lang w:val="sr-Latn-RS"/>
              </w:rPr>
              <w:t>Potrošnja goriva</w:t>
            </w:r>
            <w:r w:rsidRPr="003263C9">
              <w:rPr>
                <w:rFonts w:ascii="Times New Roman" w:hAnsi="Times New Roman" w:cs="Times New Roman"/>
                <w:spacing w:val="-5"/>
                <w:sz w:val="20"/>
                <w:szCs w:val="20"/>
                <w:lang w:val="en-GB"/>
              </w:rPr>
              <w:t xml:space="preserve"> [</w:t>
            </w:r>
            <w:r w:rsidRPr="003263C9">
              <w:rPr>
                <w:rFonts w:ascii="Times New Roman" w:hAnsi="Times New Roman" w:cs="Times New Roman"/>
                <w:spacing w:val="-5"/>
                <w:sz w:val="20"/>
                <w:szCs w:val="20"/>
              </w:rPr>
              <w:t>lit]</w:t>
            </w:r>
          </w:p>
        </w:tc>
        <w:tc>
          <w:tcPr>
            <w:tcW w:w="992" w:type="dxa"/>
            <w:vAlign w:val="center"/>
          </w:tcPr>
          <w:p w:rsidR="003263C9" w:rsidRPr="003263C9" w:rsidRDefault="003263C9" w:rsidP="003263C9">
            <w:pPr>
              <w:ind w:left="-57" w:right="-57"/>
              <w:jc w:val="right"/>
              <w:rPr>
                <w:rFonts w:ascii="Times New Roman" w:hAnsi="Times New Roman" w:cs="Times New Roman"/>
                <w:color w:val="000000"/>
                <w:sz w:val="20"/>
                <w:szCs w:val="20"/>
              </w:rPr>
            </w:pPr>
            <w:r w:rsidRPr="003263C9">
              <w:rPr>
                <w:rFonts w:ascii="Times New Roman" w:hAnsi="Times New Roman" w:cs="Times New Roman"/>
                <w:color w:val="000000"/>
                <w:sz w:val="20"/>
                <w:szCs w:val="20"/>
              </w:rPr>
              <w:t>1111887</w:t>
            </w:r>
          </w:p>
        </w:tc>
      </w:tr>
      <w:tr w:rsidR="003263C9" w:rsidRPr="003263C9" w:rsidTr="003D0BFF">
        <w:trPr>
          <w:trHeight w:val="70"/>
          <w:jc w:val="center"/>
        </w:trPr>
        <w:tc>
          <w:tcPr>
            <w:tcW w:w="2689" w:type="dxa"/>
            <w:vMerge/>
            <w:vAlign w:val="center"/>
          </w:tcPr>
          <w:p w:rsidR="003263C9" w:rsidRPr="003263C9" w:rsidRDefault="003263C9" w:rsidP="003263C9">
            <w:pPr>
              <w:tabs>
                <w:tab w:val="left" w:pos="851"/>
              </w:tabs>
              <w:ind w:left="-57" w:right="-57"/>
              <w:jc w:val="center"/>
              <w:rPr>
                <w:rFonts w:ascii="Times New Roman" w:hAnsi="Times New Roman" w:cs="Times New Roman"/>
                <w:spacing w:val="-4"/>
                <w:sz w:val="20"/>
                <w:szCs w:val="20"/>
                <w:lang w:val="en-GB"/>
              </w:rPr>
            </w:pPr>
          </w:p>
        </w:tc>
        <w:tc>
          <w:tcPr>
            <w:tcW w:w="5391" w:type="dxa"/>
            <w:vAlign w:val="center"/>
          </w:tcPr>
          <w:p w:rsidR="003263C9" w:rsidRPr="003263C9" w:rsidRDefault="003263C9" w:rsidP="003263C9">
            <w:pPr>
              <w:tabs>
                <w:tab w:val="left" w:pos="851"/>
              </w:tabs>
              <w:ind w:left="-57" w:right="-85"/>
              <w:rPr>
                <w:rFonts w:ascii="Times New Roman" w:hAnsi="Times New Roman" w:cs="Times New Roman"/>
                <w:spacing w:val="-5"/>
                <w:sz w:val="20"/>
                <w:szCs w:val="20"/>
                <w:lang w:val="sr-Cyrl-RS"/>
              </w:rPr>
            </w:pPr>
            <w:r>
              <w:rPr>
                <w:rFonts w:ascii="Times New Roman" w:hAnsi="Times New Roman" w:cs="Times New Roman"/>
                <w:spacing w:val="-5"/>
                <w:sz w:val="20"/>
                <w:szCs w:val="20"/>
                <w:lang w:val="sr-Latn-RS"/>
              </w:rPr>
              <w:t>Projektovani pređeni pu jednog dozera</w:t>
            </w:r>
            <w:r w:rsidRPr="003263C9">
              <w:rPr>
                <w:rFonts w:ascii="Times New Roman" w:hAnsi="Times New Roman" w:cs="Times New Roman"/>
                <w:spacing w:val="-5"/>
                <w:sz w:val="20"/>
                <w:szCs w:val="20"/>
                <w:lang w:val="en-GB"/>
              </w:rPr>
              <w:t xml:space="preserve"> [</w:t>
            </w:r>
            <w:r w:rsidRPr="003263C9">
              <w:rPr>
                <w:rFonts w:ascii="Times New Roman" w:hAnsi="Times New Roman" w:cs="Times New Roman"/>
                <w:spacing w:val="-5"/>
                <w:sz w:val="20"/>
                <w:szCs w:val="20"/>
              </w:rPr>
              <w:t>km]</w:t>
            </w:r>
            <w:r w:rsidRPr="003263C9">
              <w:rPr>
                <w:rFonts w:ascii="Times New Roman" w:hAnsi="Times New Roman" w:cs="Times New Roman"/>
                <w:spacing w:val="-5"/>
                <w:sz w:val="20"/>
                <w:szCs w:val="20"/>
                <w:lang w:val="sr-Cyrl-RS"/>
              </w:rPr>
              <w:t xml:space="preserve"> </w:t>
            </w:r>
          </w:p>
        </w:tc>
        <w:tc>
          <w:tcPr>
            <w:tcW w:w="992" w:type="dxa"/>
            <w:vAlign w:val="center"/>
          </w:tcPr>
          <w:p w:rsidR="003263C9" w:rsidRPr="003263C9" w:rsidRDefault="003263C9" w:rsidP="003263C9">
            <w:pPr>
              <w:ind w:left="-57" w:right="-57"/>
              <w:jc w:val="right"/>
              <w:rPr>
                <w:rFonts w:ascii="Times New Roman" w:hAnsi="Times New Roman" w:cs="Times New Roman"/>
                <w:color w:val="000000"/>
                <w:sz w:val="20"/>
                <w:szCs w:val="20"/>
              </w:rPr>
            </w:pPr>
            <w:r w:rsidRPr="003263C9">
              <w:rPr>
                <w:rFonts w:ascii="Times New Roman" w:hAnsi="Times New Roman" w:cs="Times New Roman"/>
                <w:color w:val="000000"/>
                <w:sz w:val="20"/>
                <w:szCs w:val="20"/>
              </w:rPr>
              <w:t>2400</w:t>
            </w:r>
          </w:p>
        </w:tc>
      </w:tr>
      <w:tr w:rsidR="003263C9" w:rsidRPr="003263C9" w:rsidTr="003D0BFF">
        <w:trPr>
          <w:trHeight w:val="70"/>
          <w:jc w:val="center"/>
        </w:trPr>
        <w:tc>
          <w:tcPr>
            <w:tcW w:w="2689" w:type="dxa"/>
            <w:vMerge/>
            <w:vAlign w:val="center"/>
          </w:tcPr>
          <w:p w:rsidR="003263C9" w:rsidRPr="003263C9" w:rsidRDefault="003263C9" w:rsidP="003263C9">
            <w:pPr>
              <w:tabs>
                <w:tab w:val="left" w:pos="851"/>
              </w:tabs>
              <w:ind w:left="-57" w:right="-57"/>
              <w:jc w:val="center"/>
              <w:rPr>
                <w:rFonts w:ascii="Times New Roman" w:hAnsi="Times New Roman" w:cs="Times New Roman"/>
                <w:spacing w:val="-4"/>
                <w:sz w:val="20"/>
                <w:szCs w:val="20"/>
                <w:lang w:val="en-GB"/>
              </w:rPr>
            </w:pPr>
          </w:p>
        </w:tc>
        <w:tc>
          <w:tcPr>
            <w:tcW w:w="5391" w:type="dxa"/>
            <w:vAlign w:val="center"/>
          </w:tcPr>
          <w:p w:rsidR="003263C9" w:rsidRPr="003263C9" w:rsidRDefault="003263C9" w:rsidP="003263C9">
            <w:pPr>
              <w:tabs>
                <w:tab w:val="left" w:pos="851"/>
              </w:tabs>
              <w:ind w:left="-57" w:right="-85"/>
              <w:rPr>
                <w:rFonts w:ascii="Times New Roman" w:hAnsi="Times New Roman" w:cs="Times New Roman"/>
                <w:spacing w:val="-5"/>
                <w:sz w:val="20"/>
                <w:szCs w:val="20"/>
                <w:lang w:val="sr-Cyrl-RS"/>
              </w:rPr>
            </w:pPr>
            <w:r>
              <w:rPr>
                <w:rFonts w:ascii="Times New Roman" w:hAnsi="Times New Roman" w:cs="Times New Roman"/>
                <w:spacing w:val="-5"/>
                <w:sz w:val="20"/>
                <w:szCs w:val="20"/>
                <w:lang w:val="sr-Latn-RS"/>
              </w:rPr>
              <w:t>Odnos moto sati</w:t>
            </w:r>
            <w:r w:rsidRPr="003263C9">
              <w:rPr>
                <w:rFonts w:ascii="Times New Roman" w:hAnsi="Times New Roman" w:cs="Times New Roman"/>
                <w:spacing w:val="-5"/>
                <w:sz w:val="20"/>
                <w:szCs w:val="20"/>
                <w:lang w:val="sr-Cyrl-RS"/>
              </w:rPr>
              <w:t xml:space="preserve"> / </w:t>
            </w:r>
            <w:r>
              <w:rPr>
                <w:rFonts w:ascii="Times New Roman" w:hAnsi="Times New Roman" w:cs="Times New Roman"/>
                <w:spacing w:val="-5"/>
                <w:sz w:val="20"/>
                <w:szCs w:val="20"/>
                <w:lang w:val="sr-Latn-RS"/>
              </w:rPr>
              <w:t>pređeni put svih mašina</w:t>
            </w:r>
            <w:r w:rsidRPr="003263C9">
              <w:rPr>
                <w:rFonts w:ascii="Times New Roman" w:hAnsi="Times New Roman" w:cs="Times New Roman"/>
                <w:spacing w:val="-5"/>
                <w:sz w:val="20"/>
                <w:szCs w:val="20"/>
                <w:lang w:val="sr-Cyrl-RS"/>
              </w:rPr>
              <w:t xml:space="preserve"> </w:t>
            </w:r>
            <w:r w:rsidRPr="003263C9">
              <w:rPr>
                <w:rFonts w:ascii="Times New Roman" w:hAnsi="Times New Roman" w:cs="Times New Roman"/>
                <w:spacing w:val="-5"/>
                <w:sz w:val="20"/>
                <w:szCs w:val="20"/>
                <w:lang w:val="en-GB"/>
              </w:rPr>
              <w:t>[</w:t>
            </w:r>
            <w:proofErr w:type="spellStart"/>
            <w:r w:rsidRPr="003263C9">
              <w:rPr>
                <w:rFonts w:ascii="Times New Roman" w:hAnsi="Times New Roman" w:cs="Times New Roman"/>
                <w:spacing w:val="-5"/>
                <w:sz w:val="20"/>
                <w:szCs w:val="20"/>
              </w:rPr>
              <w:t>mh</w:t>
            </w:r>
            <w:proofErr w:type="spellEnd"/>
            <w:r w:rsidRPr="003263C9">
              <w:rPr>
                <w:rFonts w:ascii="Times New Roman" w:hAnsi="Times New Roman" w:cs="Times New Roman"/>
                <w:spacing w:val="-5"/>
                <w:sz w:val="20"/>
                <w:szCs w:val="20"/>
                <w:lang w:val="sr-Cyrl-RS"/>
              </w:rPr>
              <w:t>/</w:t>
            </w:r>
            <w:r w:rsidRPr="003263C9">
              <w:rPr>
                <w:rFonts w:ascii="Times New Roman" w:hAnsi="Times New Roman" w:cs="Times New Roman"/>
                <w:spacing w:val="-5"/>
                <w:sz w:val="20"/>
                <w:szCs w:val="20"/>
              </w:rPr>
              <w:t xml:space="preserve"> km]</w:t>
            </w:r>
          </w:p>
        </w:tc>
        <w:tc>
          <w:tcPr>
            <w:tcW w:w="992" w:type="dxa"/>
            <w:vAlign w:val="center"/>
          </w:tcPr>
          <w:p w:rsidR="003263C9" w:rsidRPr="003263C9" w:rsidRDefault="003263C9" w:rsidP="003263C9">
            <w:pPr>
              <w:ind w:left="-57" w:right="-57"/>
              <w:jc w:val="right"/>
              <w:rPr>
                <w:rFonts w:ascii="Times New Roman" w:hAnsi="Times New Roman" w:cs="Times New Roman"/>
                <w:color w:val="000000"/>
                <w:sz w:val="20"/>
                <w:szCs w:val="20"/>
                <w:lang w:val="sr-Cyrl-RS"/>
              </w:rPr>
            </w:pPr>
            <w:r w:rsidRPr="003263C9">
              <w:rPr>
                <w:rFonts w:ascii="Times New Roman" w:hAnsi="Times New Roman" w:cs="Times New Roman"/>
                <w:color w:val="000000"/>
                <w:sz w:val="20"/>
                <w:szCs w:val="20"/>
                <w:lang w:val="sr-Cyrl-RS"/>
              </w:rPr>
              <w:t>0,58</w:t>
            </w:r>
          </w:p>
        </w:tc>
      </w:tr>
      <w:tr w:rsidR="003263C9" w:rsidRPr="003263C9" w:rsidTr="003D0BFF">
        <w:trPr>
          <w:trHeight w:val="70"/>
          <w:jc w:val="center"/>
        </w:trPr>
        <w:tc>
          <w:tcPr>
            <w:tcW w:w="2689" w:type="dxa"/>
            <w:vMerge/>
            <w:vAlign w:val="center"/>
          </w:tcPr>
          <w:p w:rsidR="003263C9" w:rsidRPr="003263C9" w:rsidRDefault="003263C9" w:rsidP="003263C9">
            <w:pPr>
              <w:tabs>
                <w:tab w:val="left" w:pos="851"/>
              </w:tabs>
              <w:ind w:left="-57" w:right="-57"/>
              <w:jc w:val="center"/>
              <w:rPr>
                <w:rFonts w:ascii="Times New Roman" w:hAnsi="Times New Roman" w:cs="Times New Roman"/>
                <w:spacing w:val="-4"/>
                <w:sz w:val="20"/>
                <w:szCs w:val="20"/>
                <w:lang w:val="en-GB"/>
              </w:rPr>
            </w:pPr>
          </w:p>
        </w:tc>
        <w:tc>
          <w:tcPr>
            <w:tcW w:w="5391" w:type="dxa"/>
            <w:vAlign w:val="center"/>
          </w:tcPr>
          <w:p w:rsidR="003263C9" w:rsidRPr="003263C9" w:rsidRDefault="003263C9" w:rsidP="003263C9">
            <w:pPr>
              <w:tabs>
                <w:tab w:val="left" w:pos="851"/>
              </w:tabs>
              <w:ind w:left="-57" w:right="-85"/>
              <w:rPr>
                <w:rFonts w:ascii="Times New Roman" w:hAnsi="Times New Roman" w:cs="Times New Roman"/>
                <w:spacing w:val="-5"/>
                <w:sz w:val="20"/>
                <w:szCs w:val="20"/>
                <w:lang w:val="sr-Cyrl-RS"/>
              </w:rPr>
            </w:pPr>
            <w:r>
              <w:rPr>
                <w:rFonts w:ascii="Times New Roman" w:hAnsi="Times New Roman" w:cs="Times New Roman"/>
                <w:spacing w:val="-5"/>
                <w:sz w:val="20"/>
                <w:szCs w:val="20"/>
                <w:lang w:val="sr-Latn-RS"/>
              </w:rPr>
              <w:t>Odnos potrošnja goriva</w:t>
            </w:r>
            <w:r w:rsidRPr="003263C9">
              <w:rPr>
                <w:rFonts w:ascii="Times New Roman" w:hAnsi="Times New Roman" w:cs="Times New Roman"/>
                <w:spacing w:val="-5"/>
                <w:sz w:val="20"/>
                <w:szCs w:val="20"/>
                <w:lang w:val="sr-Cyrl-RS"/>
              </w:rPr>
              <w:t xml:space="preserve"> / </w:t>
            </w:r>
            <w:r>
              <w:rPr>
                <w:rFonts w:ascii="Times New Roman" w:hAnsi="Times New Roman" w:cs="Times New Roman"/>
                <w:spacing w:val="-5"/>
                <w:sz w:val="20"/>
                <w:szCs w:val="20"/>
                <w:lang w:val="sr-Latn-RS"/>
              </w:rPr>
              <w:t>pređeni put svih mašina</w:t>
            </w:r>
            <w:r w:rsidRPr="003263C9">
              <w:rPr>
                <w:rFonts w:ascii="Times New Roman" w:hAnsi="Times New Roman" w:cs="Times New Roman"/>
                <w:spacing w:val="-5"/>
                <w:sz w:val="20"/>
                <w:szCs w:val="20"/>
                <w:lang w:val="sr-Cyrl-RS"/>
              </w:rPr>
              <w:t xml:space="preserve"> </w:t>
            </w:r>
            <w:r w:rsidRPr="003263C9">
              <w:rPr>
                <w:rFonts w:ascii="Times New Roman" w:hAnsi="Times New Roman" w:cs="Times New Roman"/>
                <w:spacing w:val="-5"/>
                <w:sz w:val="20"/>
                <w:szCs w:val="20"/>
                <w:lang w:val="en-GB"/>
              </w:rPr>
              <w:t>[</w:t>
            </w:r>
            <w:r w:rsidRPr="003263C9">
              <w:rPr>
                <w:rFonts w:ascii="Times New Roman" w:hAnsi="Times New Roman" w:cs="Times New Roman"/>
                <w:spacing w:val="-5"/>
                <w:sz w:val="20"/>
                <w:szCs w:val="20"/>
              </w:rPr>
              <w:t>lit</w:t>
            </w:r>
            <w:r w:rsidRPr="003263C9">
              <w:rPr>
                <w:rFonts w:ascii="Times New Roman" w:hAnsi="Times New Roman" w:cs="Times New Roman"/>
                <w:spacing w:val="-5"/>
                <w:sz w:val="20"/>
                <w:szCs w:val="20"/>
                <w:lang w:val="sr-Cyrl-RS"/>
              </w:rPr>
              <w:t xml:space="preserve"> /</w:t>
            </w:r>
            <w:r w:rsidRPr="003263C9">
              <w:rPr>
                <w:rFonts w:ascii="Times New Roman" w:hAnsi="Times New Roman" w:cs="Times New Roman"/>
                <w:spacing w:val="-5"/>
                <w:sz w:val="20"/>
                <w:szCs w:val="20"/>
              </w:rPr>
              <w:t xml:space="preserve"> km]</w:t>
            </w:r>
          </w:p>
        </w:tc>
        <w:tc>
          <w:tcPr>
            <w:tcW w:w="992" w:type="dxa"/>
            <w:vAlign w:val="center"/>
          </w:tcPr>
          <w:p w:rsidR="003263C9" w:rsidRPr="003263C9" w:rsidRDefault="003263C9" w:rsidP="003263C9">
            <w:pPr>
              <w:ind w:left="-57" w:right="-57"/>
              <w:jc w:val="right"/>
              <w:rPr>
                <w:rFonts w:ascii="Times New Roman" w:hAnsi="Times New Roman" w:cs="Times New Roman"/>
                <w:color w:val="000000"/>
                <w:sz w:val="20"/>
                <w:szCs w:val="20"/>
                <w:lang w:val="sr-Cyrl-RS"/>
              </w:rPr>
            </w:pPr>
            <w:r w:rsidRPr="003263C9">
              <w:rPr>
                <w:rFonts w:ascii="Times New Roman" w:hAnsi="Times New Roman" w:cs="Times New Roman"/>
                <w:color w:val="000000"/>
                <w:sz w:val="20"/>
                <w:szCs w:val="20"/>
                <w:lang w:val="sr-Cyrl-RS"/>
              </w:rPr>
              <w:t>22,1</w:t>
            </w:r>
          </w:p>
        </w:tc>
      </w:tr>
      <w:tr w:rsidR="003263C9" w:rsidRPr="003263C9" w:rsidTr="003D0BFF">
        <w:trPr>
          <w:trHeight w:val="70"/>
          <w:jc w:val="center"/>
        </w:trPr>
        <w:tc>
          <w:tcPr>
            <w:tcW w:w="2689" w:type="dxa"/>
            <w:vMerge w:val="restart"/>
            <w:vAlign w:val="center"/>
          </w:tcPr>
          <w:p w:rsidR="003263C9" w:rsidRPr="003263C9" w:rsidRDefault="003263C9" w:rsidP="003263C9">
            <w:pPr>
              <w:tabs>
                <w:tab w:val="left" w:pos="851"/>
              </w:tabs>
              <w:ind w:left="-57" w:right="-57"/>
              <w:jc w:val="center"/>
              <w:rPr>
                <w:rFonts w:ascii="Times New Roman" w:hAnsi="Times New Roman" w:cs="Times New Roman"/>
                <w:spacing w:val="-4"/>
                <w:sz w:val="20"/>
                <w:szCs w:val="20"/>
                <w:lang w:val="sr-Cyrl-RS"/>
              </w:rPr>
            </w:pPr>
            <w:r>
              <w:rPr>
                <w:rFonts w:ascii="Times New Roman" w:hAnsi="Times New Roman" w:cs="Times New Roman"/>
                <w:spacing w:val="-4"/>
                <w:sz w:val="20"/>
                <w:szCs w:val="20"/>
                <w:lang w:val="sr-Latn-RS"/>
              </w:rPr>
              <w:t>Dozeri veće klase</w:t>
            </w:r>
            <w:r w:rsidRPr="003263C9">
              <w:rPr>
                <w:rFonts w:ascii="Times New Roman" w:hAnsi="Times New Roman" w:cs="Times New Roman"/>
                <w:spacing w:val="-4"/>
                <w:sz w:val="20"/>
                <w:szCs w:val="20"/>
                <w:lang w:val="sr-Cyrl-RS"/>
              </w:rPr>
              <w:t>,</w:t>
            </w:r>
          </w:p>
          <w:p w:rsidR="003263C9" w:rsidRPr="003263C9" w:rsidRDefault="003263C9" w:rsidP="003263C9">
            <w:pPr>
              <w:tabs>
                <w:tab w:val="left" w:pos="851"/>
              </w:tabs>
              <w:ind w:left="-57" w:right="-57"/>
              <w:jc w:val="center"/>
              <w:rPr>
                <w:rFonts w:ascii="Times New Roman" w:hAnsi="Times New Roman" w:cs="Times New Roman"/>
                <w:spacing w:val="-4"/>
                <w:sz w:val="20"/>
                <w:szCs w:val="20"/>
                <w:lang w:val="en-GB"/>
              </w:rPr>
            </w:pPr>
            <w:r>
              <w:rPr>
                <w:rFonts w:ascii="Times New Roman" w:hAnsi="Times New Roman" w:cs="Times New Roman"/>
                <w:spacing w:val="-4"/>
                <w:sz w:val="20"/>
                <w:szCs w:val="20"/>
                <w:lang w:val="sr-Latn-RS"/>
              </w:rPr>
              <w:t>preko</w:t>
            </w:r>
            <w:r w:rsidRPr="003263C9">
              <w:rPr>
                <w:rFonts w:ascii="Times New Roman" w:hAnsi="Times New Roman" w:cs="Times New Roman"/>
                <w:spacing w:val="-4"/>
                <w:sz w:val="20"/>
                <w:szCs w:val="20"/>
                <w:lang w:val="sr-Cyrl-RS"/>
              </w:rPr>
              <w:t xml:space="preserve"> 300 </w:t>
            </w:r>
            <w:r w:rsidRPr="003263C9">
              <w:rPr>
                <w:rFonts w:ascii="Times New Roman" w:hAnsi="Times New Roman" w:cs="Times New Roman"/>
                <w:spacing w:val="-4"/>
                <w:sz w:val="20"/>
                <w:szCs w:val="20"/>
                <w:lang w:val="en-GB"/>
              </w:rPr>
              <w:t>kW</w:t>
            </w:r>
          </w:p>
          <w:p w:rsidR="003263C9" w:rsidRPr="003263C9" w:rsidRDefault="003263C9" w:rsidP="003263C9">
            <w:pPr>
              <w:tabs>
                <w:tab w:val="left" w:pos="851"/>
              </w:tabs>
              <w:ind w:left="-57" w:right="-57"/>
              <w:jc w:val="center"/>
              <w:rPr>
                <w:rFonts w:ascii="Times New Roman" w:hAnsi="Times New Roman" w:cs="Times New Roman"/>
                <w:spacing w:val="-4"/>
                <w:sz w:val="20"/>
                <w:szCs w:val="20"/>
                <w:lang w:val="sr-Cyrl-RS"/>
              </w:rPr>
            </w:pPr>
            <w:r w:rsidRPr="003263C9">
              <w:rPr>
                <w:rFonts w:ascii="Times New Roman" w:hAnsi="Times New Roman" w:cs="Times New Roman"/>
                <w:spacing w:val="-4"/>
                <w:sz w:val="20"/>
                <w:szCs w:val="20"/>
                <w:lang w:val="sr-Cyrl-RS"/>
              </w:rPr>
              <w:t xml:space="preserve">(6 </w:t>
            </w:r>
            <w:r>
              <w:rPr>
                <w:rFonts w:ascii="Times New Roman" w:hAnsi="Times New Roman" w:cs="Times New Roman"/>
                <w:spacing w:val="-4"/>
                <w:sz w:val="20"/>
                <w:szCs w:val="20"/>
                <w:lang w:val="sr-Latn-RS"/>
              </w:rPr>
              <w:t>kom</w:t>
            </w:r>
            <w:r w:rsidRPr="003263C9">
              <w:rPr>
                <w:rFonts w:ascii="Times New Roman" w:hAnsi="Times New Roman" w:cs="Times New Roman"/>
                <w:spacing w:val="-4"/>
                <w:sz w:val="20"/>
                <w:szCs w:val="20"/>
                <w:lang w:val="sr-Cyrl-RS"/>
              </w:rPr>
              <w:t>.)</w:t>
            </w:r>
          </w:p>
        </w:tc>
        <w:tc>
          <w:tcPr>
            <w:tcW w:w="5391" w:type="dxa"/>
            <w:vAlign w:val="center"/>
          </w:tcPr>
          <w:p w:rsidR="003263C9" w:rsidRPr="003263C9" w:rsidRDefault="003263C9" w:rsidP="003263C9">
            <w:pPr>
              <w:tabs>
                <w:tab w:val="left" w:pos="851"/>
              </w:tabs>
              <w:ind w:left="-57" w:right="-85"/>
              <w:rPr>
                <w:rFonts w:ascii="Times New Roman" w:hAnsi="Times New Roman" w:cs="Times New Roman"/>
                <w:spacing w:val="-5"/>
                <w:sz w:val="20"/>
                <w:szCs w:val="20"/>
                <w:lang w:val="en-GB"/>
              </w:rPr>
            </w:pPr>
            <w:r>
              <w:rPr>
                <w:rFonts w:ascii="Times New Roman" w:hAnsi="Times New Roman" w:cs="Times New Roman"/>
                <w:spacing w:val="-5"/>
                <w:sz w:val="20"/>
                <w:szCs w:val="20"/>
                <w:lang w:val="sr-Latn-RS"/>
              </w:rPr>
              <w:t>Ostvareni moto sati</w:t>
            </w:r>
            <w:r w:rsidRPr="003263C9">
              <w:rPr>
                <w:rFonts w:ascii="Times New Roman" w:hAnsi="Times New Roman" w:cs="Times New Roman"/>
                <w:spacing w:val="-5"/>
                <w:sz w:val="20"/>
                <w:szCs w:val="20"/>
                <w:lang w:val="sr-Cyrl-RS"/>
              </w:rPr>
              <w:t xml:space="preserve"> </w:t>
            </w:r>
            <w:r w:rsidRPr="003263C9">
              <w:rPr>
                <w:rFonts w:ascii="Times New Roman" w:hAnsi="Times New Roman" w:cs="Times New Roman"/>
                <w:spacing w:val="-5"/>
                <w:sz w:val="20"/>
                <w:szCs w:val="20"/>
                <w:lang w:val="en-GB"/>
              </w:rPr>
              <w:t>[</w:t>
            </w:r>
            <w:proofErr w:type="spellStart"/>
            <w:r w:rsidRPr="003263C9">
              <w:rPr>
                <w:rFonts w:ascii="Times New Roman" w:hAnsi="Times New Roman" w:cs="Times New Roman"/>
                <w:spacing w:val="-5"/>
                <w:sz w:val="20"/>
                <w:szCs w:val="20"/>
              </w:rPr>
              <w:t>mh</w:t>
            </w:r>
            <w:proofErr w:type="spellEnd"/>
            <w:r w:rsidRPr="003263C9">
              <w:rPr>
                <w:rFonts w:ascii="Times New Roman" w:hAnsi="Times New Roman" w:cs="Times New Roman"/>
                <w:spacing w:val="-5"/>
                <w:sz w:val="20"/>
                <w:szCs w:val="20"/>
              </w:rPr>
              <w:t>]</w:t>
            </w:r>
          </w:p>
        </w:tc>
        <w:tc>
          <w:tcPr>
            <w:tcW w:w="992" w:type="dxa"/>
            <w:vAlign w:val="center"/>
          </w:tcPr>
          <w:p w:rsidR="003263C9" w:rsidRPr="003263C9" w:rsidRDefault="003263C9" w:rsidP="003263C9">
            <w:pPr>
              <w:ind w:left="-57" w:right="-57"/>
              <w:jc w:val="right"/>
              <w:rPr>
                <w:rFonts w:ascii="Times New Roman" w:hAnsi="Times New Roman" w:cs="Times New Roman"/>
                <w:color w:val="000000"/>
                <w:sz w:val="20"/>
                <w:szCs w:val="20"/>
              </w:rPr>
            </w:pPr>
            <w:r w:rsidRPr="003263C9">
              <w:rPr>
                <w:rFonts w:ascii="Times New Roman" w:hAnsi="Times New Roman" w:cs="Times New Roman"/>
                <w:color w:val="000000"/>
                <w:sz w:val="20"/>
                <w:szCs w:val="20"/>
              </w:rPr>
              <w:t>3756</w:t>
            </w:r>
          </w:p>
        </w:tc>
      </w:tr>
      <w:tr w:rsidR="003263C9" w:rsidRPr="003263C9" w:rsidTr="003D0BFF">
        <w:trPr>
          <w:trHeight w:val="70"/>
          <w:jc w:val="center"/>
        </w:trPr>
        <w:tc>
          <w:tcPr>
            <w:tcW w:w="2689" w:type="dxa"/>
            <w:vMerge/>
            <w:vAlign w:val="center"/>
          </w:tcPr>
          <w:p w:rsidR="003263C9" w:rsidRPr="003263C9" w:rsidRDefault="003263C9" w:rsidP="003263C9">
            <w:pPr>
              <w:tabs>
                <w:tab w:val="left" w:pos="851"/>
              </w:tabs>
              <w:ind w:left="-57" w:right="-57"/>
              <w:jc w:val="center"/>
              <w:rPr>
                <w:rFonts w:ascii="Times New Roman" w:hAnsi="Times New Roman" w:cs="Times New Roman"/>
                <w:spacing w:val="-4"/>
                <w:sz w:val="20"/>
                <w:szCs w:val="20"/>
                <w:lang w:val="en-GB"/>
              </w:rPr>
            </w:pPr>
          </w:p>
        </w:tc>
        <w:tc>
          <w:tcPr>
            <w:tcW w:w="5391" w:type="dxa"/>
            <w:vAlign w:val="center"/>
          </w:tcPr>
          <w:p w:rsidR="003263C9" w:rsidRPr="003263C9" w:rsidRDefault="003263C9" w:rsidP="003263C9">
            <w:pPr>
              <w:tabs>
                <w:tab w:val="left" w:pos="851"/>
              </w:tabs>
              <w:ind w:left="-57" w:right="-85"/>
              <w:rPr>
                <w:rFonts w:ascii="Times New Roman" w:hAnsi="Times New Roman" w:cs="Times New Roman"/>
                <w:spacing w:val="-5"/>
                <w:sz w:val="20"/>
                <w:szCs w:val="20"/>
                <w:lang w:val="en-GB"/>
              </w:rPr>
            </w:pPr>
            <w:r>
              <w:rPr>
                <w:rFonts w:ascii="Times New Roman" w:hAnsi="Times New Roman" w:cs="Times New Roman"/>
                <w:spacing w:val="-5"/>
                <w:sz w:val="20"/>
                <w:szCs w:val="20"/>
                <w:lang w:val="sr-Latn-RS"/>
              </w:rPr>
              <w:t>Potrošnja goriva</w:t>
            </w:r>
            <w:r w:rsidRPr="003263C9">
              <w:rPr>
                <w:rFonts w:ascii="Times New Roman" w:hAnsi="Times New Roman" w:cs="Times New Roman"/>
                <w:spacing w:val="-5"/>
                <w:sz w:val="20"/>
                <w:szCs w:val="20"/>
                <w:lang w:val="en-GB"/>
              </w:rPr>
              <w:t xml:space="preserve"> [</w:t>
            </w:r>
            <w:r w:rsidRPr="003263C9">
              <w:rPr>
                <w:rFonts w:ascii="Times New Roman" w:hAnsi="Times New Roman" w:cs="Times New Roman"/>
                <w:spacing w:val="-5"/>
                <w:sz w:val="20"/>
                <w:szCs w:val="20"/>
              </w:rPr>
              <w:t>lit]</w:t>
            </w:r>
          </w:p>
        </w:tc>
        <w:tc>
          <w:tcPr>
            <w:tcW w:w="992" w:type="dxa"/>
            <w:vAlign w:val="center"/>
          </w:tcPr>
          <w:p w:rsidR="003263C9" w:rsidRPr="003263C9" w:rsidRDefault="003263C9" w:rsidP="003263C9">
            <w:pPr>
              <w:ind w:left="-57" w:right="-57"/>
              <w:jc w:val="right"/>
              <w:rPr>
                <w:rFonts w:ascii="Times New Roman" w:hAnsi="Times New Roman" w:cs="Times New Roman"/>
                <w:color w:val="000000"/>
                <w:sz w:val="20"/>
                <w:szCs w:val="20"/>
              </w:rPr>
            </w:pPr>
            <w:r w:rsidRPr="003263C9">
              <w:rPr>
                <w:rFonts w:ascii="Times New Roman" w:hAnsi="Times New Roman" w:cs="Times New Roman"/>
                <w:color w:val="000000"/>
                <w:sz w:val="20"/>
                <w:szCs w:val="20"/>
              </w:rPr>
              <w:t>204645</w:t>
            </w:r>
          </w:p>
        </w:tc>
      </w:tr>
      <w:tr w:rsidR="003263C9" w:rsidRPr="003263C9" w:rsidTr="003D0BFF">
        <w:trPr>
          <w:trHeight w:val="70"/>
          <w:jc w:val="center"/>
        </w:trPr>
        <w:tc>
          <w:tcPr>
            <w:tcW w:w="2689" w:type="dxa"/>
            <w:vMerge/>
            <w:vAlign w:val="center"/>
          </w:tcPr>
          <w:p w:rsidR="003263C9" w:rsidRPr="003263C9" w:rsidRDefault="003263C9" w:rsidP="003263C9">
            <w:pPr>
              <w:tabs>
                <w:tab w:val="left" w:pos="851"/>
              </w:tabs>
              <w:ind w:left="-57" w:right="-57"/>
              <w:jc w:val="center"/>
              <w:rPr>
                <w:rFonts w:ascii="Times New Roman" w:hAnsi="Times New Roman" w:cs="Times New Roman"/>
                <w:spacing w:val="-4"/>
                <w:sz w:val="20"/>
                <w:szCs w:val="20"/>
                <w:lang w:val="en-GB"/>
              </w:rPr>
            </w:pPr>
          </w:p>
        </w:tc>
        <w:tc>
          <w:tcPr>
            <w:tcW w:w="5391" w:type="dxa"/>
            <w:vAlign w:val="center"/>
          </w:tcPr>
          <w:p w:rsidR="003263C9" w:rsidRPr="003263C9" w:rsidRDefault="003263C9" w:rsidP="003263C9">
            <w:pPr>
              <w:tabs>
                <w:tab w:val="left" w:pos="851"/>
              </w:tabs>
              <w:ind w:left="-57" w:right="-85"/>
              <w:rPr>
                <w:rFonts w:ascii="Times New Roman" w:hAnsi="Times New Roman" w:cs="Times New Roman"/>
                <w:spacing w:val="-5"/>
                <w:sz w:val="20"/>
                <w:szCs w:val="20"/>
                <w:lang w:val="sr-Cyrl-RS"/>
              </w:rPr>
            </w:pPr>
            <w:r>
              <w:rPr>
                <w:rFonts w:ascii="Times New Roman" w:hAnsi="Times New Roman" w:cs="Times New Roman"/>
                <w:spacing w:val="-5"/>
                <w:sz w:val="20"/>
                <w:szCs w:val="20"/>
                <w:lang w:val="sr-Latn-RS"/>
              </w:rPr>
              <w:t>Projektovani pređeni pu jednog dozera</w:t>
            </w:r>
            <w:r w:rsidRPr="003263C9">
              <w:rPr>
                <w:rFonts w:ascii="Times New Roman" w:hAnsi="Times New Roman" w:cs="Times New Roman"/>
                <w:spacing w:val="-5"/>
                <w:sz w:val="20"/>
                <w:szCs w:val="20"/>
                <w:lang w:val="en-GB"/>
              </w:rPr>
              <w:t xml:space="preserve"> [</w:t>
            </w:r>
            <w:r w:rsidRPr="003263C9">
              <w:rPr>
                <w:rFonts w:ascii="Times New Roman" w:hAnsi="Times New Roman" w:cs="Times New Roman"/>
                <w:spacing w:val="-5"/>
                <w:sz w:val="20"/>
                <w:szCs w:val="20"/>
              </w:rPr>
              <w:t>km]</w:t>
            </w:r>
            <w:r w:rsidRPr="003263C9">
              <w:rPr>
                <w:rFonts w:ascii="Times New Roman" w:hAnsi="Times New Roman" w:cs="Times New Roman"/>
                <w:spacing w:val="-5"/>
                <w:sz w:val="20"/>
                <w:szCs w:val="20"/>
                <w:lang w:val="sr-Cyrl-RS"/>
              </w:rPr>
              <w:t xml:space="preserve"> </w:t>
            </w:r>
          </w:p>
        </w:tc>
        <w:tc>
          <w:tcPr>
            <w:tcW w:w="992" w:type="dxa"/>
            <w:vAlign w:val="center"/>
          </w:tcPr>
          <w:p w:rsidR="003263C9" w:rsidRPr="003263C9" w:rsidRDefault="003263C9" w:rsidP="003263C9">
            <w:pPr>
              <w:ind w:left="-57" w:right="-57"/>
              <w:jc w:val="right"/>
              <w:rPr>
                <w:rFonts w:ascii="Times New Roman" w:hAnsi="Times New Roman" w:cs="Times New Roman"/>
                <w:color w:val="000000"/>
                <w:sz w:val="20"/>
                <w:szCs w:val="20"/>
              </w:rPr>
            </w:pPr>
            <w:r w:rsidRPr="003263C9">
              <w:rPr>
                <w:rFonts w:ascii="Times New Roman" w:hAnsi="Times New Roman" w:cs="Times New Roman"/>
                <w:color w:val="000000"/>
                <w:sz w:val="20"/>
                <w:szCs w:val="20"/>
              </w:rPr>
              <w:t>1200</w:t>
            </w:r>
          </w:p>
        </w:tc>
      </w:tr>
      <w:tr w:rsidR="003263C9" w:rsidRPr="003263C9" w:rsidTr="003D0BFF">
        <w:trPr>
          <w:trHeight w:val="70"/>
          <w:jc w:val="center"/>
        </w:trPr>
        <w:tc>
          <w:tcPr>
            <w:tcW w:w="2689" w:type="dxa"/>
            <w:vMerge/>
            <w:vAlign w:val="center"/>
          </w:tcPr>
          <w:p w:rsidR="003263C9" w:rsidRPr="003263C9" w:rsidRDefault="003263C9" w:rsidP="003263C9">
            <w:pPr>
              <w:tabs>
                <w:tab w:val="left" w:pos="851"/>
              </w:tabs>
              <w:ind w:left="-57" w:right="-57"/>
              <w:jc w:val="center"/>
              <w:rPr>
                <w:rFonts w:ascii="Times New Roman" w:hAnsi="Times New Roman" w:cs="Times New Roman"/>
                <w:spacing w:val="-4"/>
                <w:sz w:val="20"/>
                <w:szCs w:val="20"/>
                <w:lang w:val="en-GB"/>
              </w:rPr>
            </w:pPr>
          </w:p>
        </w:tc>
        <w:tc>
          <w:tcPr>
            <w:tcW w:w="5391" w:type="dxa"/>
            <w:vAlign w:val="center"/>
          </w:tcPr>
          <w:p w:rsidR="003263C9" w:rsidRPr="003263C9" w:rsidRDefault="003263C9" w:rsidP="003263C9">
            <w:pPr>
              <w:tabs>
                <w:tab w:val="left" w:pos="851"/>
              </w:tabs>
              <w:ind w:left="-57" w:right="-85"/>
              <w:rPr>
                <w:rFonts w:ascii="Times New Roman" w:hAnsi="Times New Roman" w:cs="Times New Roman"/>
                <w:spacing w:val="-5"/>
                <w:sz w:val="20"/>
                <w:szCs w:val="20"/>
                <w:lang w:val="sr-Cyrl-RS"/>
              </w:rPr>
            </w:pPr>
            <w:r>
              <w:rPr>
                <w:rFonts w:ascii="Times New Roman" w:hAnsi="Times New Roman" w:cs="Times New Roman"/>
                <w:spacing w:val="-5"/>
                <w:sz w:val="20"/>
                <w:szCs w:val="20"/>
                <w:lang w:val="sr-Latn-RS"/>
              </w:rPr>
              <w:t>Odnos moto sati</w:t>
            </w:r>
            <w:r w:rsidRPr="003263C9">
              <w:rPr>
                <w:rFonts w:ascii="Times New Roman" w:hAnsi="Times New Roman" w:cs="Times New Roman"/>
                <w:spacing w:val="-5"/>
                <w:sz w:val="20"/>
                <w:szCs w:val="20"/>
                <w:lang w:val="sr-Cyrl-RS"/>
              </w:rPr>
              <w:t xml:space="preserve"> / </w:t>
            </w:r>
            <w:r>
              <w:rPr>
                <w:rFonts w:ascii="Times New Roman" w:hAnsi="Times New Roman" w:cs="Times New Roman"/>
                <w:spacing w:val="-5"/>
                <w:sz w:val="20"/>
                <w:szCs w:val="20"/>
                <w:lang w:val="sr-Latn-RS"/>
              </w:rPr>
              <w:t>pređeni put svih mašina</w:t>
            </w:r>
            <w:r w:rsidRPr="003263C9">
              <w:rPr>
                <w:rFonts w:ascii="Times New Roman" w:hAnsi="Times New Roman" w:cs="Times New Roman"/>
                <w:spacing w:val="-5"/>
                <w:sz w:val="20"/>
                <w:szCs w:val="20"/>
                <w:lang w:val="sr-Cyrl-RS"/>
              </w:rPr>
              <w:t xml:space="preserve"> </w:t>
            </w:r>
            <w:r w:rsidRPr="003263C9">
              <w:rPr>
                <w:rFonts w:ascii="Times New Roman" w:hAnsi="Times New Roman" w:cs="Times New Roman"/>
                <w:spacing w:val="-5"/>
                <w:sz w:val="20"/>
                <w:szCs w:val="20"/>
                <w:lang w:val="en-GB"/>
              </w:rPr>
              <w:t>[</w:t>
            </w:r>
            <w:proofErr w:type="spellStart"/>
            <w:r w:rsidRPr="003263C9">
              <w:rPr>
                <w:rFonts w:ascii="Times New Roman" w:hAnsi="Times New Roman" w:cs="Times New Roman"/>
                <w:spacing w:val="-5"/>
                <w:sz w:val="20"/>
                <w:szCs w:val="20"/>
              </w:rPr>
              <w:t>mh</w:t>
            </w:r>
            <w:proofErr w:type="spellEnd"/>
            <w:r w:rsidRPr="003263C9">
              <w:rPr>
                <w:rFonts w:ascii="Times New Roman" w:hAnsi="Times New Roman" w:cs="Times New Roman"/>
                <w:spacing w:val="-5"/>
                <w:sz w:val="20"/>
                <w:szCs w:val="20"/>
                <w:lang w:val="sr-Cyrl-RS"/>
              </w:rPr>
              <w:t>/</w:t>
            </w:r>
            <w:r w:rsidRPr="003263C9">
              <w:rPr>
                <w:rFonts w:ascii="Times New Roman" w:hAnsi="Times New Roman" w:cs="Times New Roman"/>
                <w:spacing w:val="-5"/>
                <w:sz w:val="20"/>
                <w:szCs w:val="20"/>
              </w:rPr>
              <w:t xml:space="preserve"> km]</w:t>
            </w:r>
          </w:p>
        </w:tc>
        <w:tc>
          <w:tcPr>
            <w:tcW w:w="992" w:type="dxa"/>
            <w:vAlign w:val="center"/>
          </w:tcPr>
          <w:p w:rsidR="003263C9" w:rsidRPr="003263C9" w:rsidRDefault="003263C9" w:rsidP="003263C9">
            <w:pPr>
              <w:ind w:left="-57" w:right="-57"/>
              <w:jc w:val="right"/>
              <w:rPr>
                <w:rFonts w:ascii="Times New Roman" w:hAnsi="Times New Roman" w:cs="Times New Roman"/>
                <w:color w:val="000000"/>
                <w:sz w:val="20"/>
                <w:szCs w:val="20"/>
                <w:lang w:val="sr-Cyrl-RS"/>
              </w:rPr>
            </w:pPr>
            <w:r w:rsidRPr="003263C9">
              <w:rPr>
                <w:rFonts w:ascii="Times New Roman" w:hAnsi="Times New Roman" w:cs="Times New Roman"/>
                <w:color w:val="000000"/>
                <w:sz w:val="20"/>
                <w:szCs w:val="20"/>
                <w:lang w:val="sr-Cyrl-RS"/>
              </w:rPr>
              <w:t>0,52</w:t>
            </w:r>
          </w:p>
        </w:tc>
      </w:tr>
      <w:tr w:rsidR="003263C9" w:rsidRPr="003263C9" w:rsidTr="003D0BFF">
        <w:trPr>
          <w:trHeight w:val="70"/>
          <w:jc w:val="center"/>
        </w:trPr>
        <w:tc>
          <w:tcPr>
            <w:tcW w:w="2689" w:type="dxa"/>
            <w:vMerge/>
            <w:vAlign w:val="center"/>
          </w:tcPr>
          <w:p w:rsidR="003263C9" w:rsidRPr="003263C9" w:rsidRDefault="003263C9" w:rsidP="003263C9">
            <w:pPr>
              <w:tabs>
                <w:tab w:val="left" w:pos="851"/>
              </w:tabs>
              <w:ind w:left="-57" w:right="-57"/>
              <w:jc w:val="center"/>
              <w:rPr>
                <w:rFonts w:ascii="Times New Roman" w:hAnsi="Times New Roman" w:cs="Times New Roman"/>
                <w:spacing w:val="-4"/>
                <w:sz w:val="20"/>
                <w:szCs w:val="20"/>
                <w:lang w:val="en-GB"/>
              </w:rPr>
            </w:pPr>
          </w:p>
        </w:tc>
        <w:tc>
          <w:tcPr>
            <w:tcW w:w="5391" w:type="dxa"/>
            <w:vAlign w:val="center"/>
          </w:tcPr>
          <w:p w:rsidR="003263C9" w:rsidRPr="003263C9" w:rsidRDefault="003263C9" w:rsidP="003263C9">
            <w:pPr>
              <w:tabs>
                <w:tab w:val="left" w:pos="851"/>
              </w:tabs>
              <w:ind w:left="-57" w:right="-85"/>
              <w:rPr>
                <w:rFonts w:ascii="Times New Roman" w:hAnsi="Times New Roman" w:cs="Times New Roman"/>
                <w:spacing w:val="-5"/>
                <w:sz w:val="20"/>
                <w:szCs w:val="20"/>
                <w:lang w:val="sr-Cyrl-RS"/>
              </w:rPr>
            </w:pPr>
            <w:r>
              <w:rPr>
                <w:rFonts w:ascii="Times New Roman" w:hAnsi="Times New Roman" w:cs="Times New Roman"/>
                <w:spacing w:val="-5"/>
                <w:sz w:val="20"/>
                <w:szCs w:val="20"/>
                <w:lang w:val="sr-Latn-RS"/>
              </w:rPr>
              <w:t>Odnos potrošnja goriva</w:t>
            </w:r>
            <w:r w:rsidRPr="003263C9">
              <w:rPr>
                <w:rFonts w:ascii="Times New Roman" w:hAnsi="Times New Roman" w:cs="Times New Roman"/>
                <w:spacing w:val="-5"/>
                <w:sz w:val="20"/>
                <w:szCs w:val="20"/>
                <w:lang w:val="sr-Cyrl-RS"/>
              </w:rPr>
              <w:t xml:space="preserve"> / </w:t>
            </w:r>
            <w:r>
              <w:rPr>
                <w:rFonts w:ascii="Times New Roman" w:hAnsi="Times New Roman" w:cs="Times New Roman"/>
                <w:spacing w:val="-5"/>
                <w:sz w:val="20"/>
                <w:szCs w:val="20"/>
                <w:lang w:val="sr-Latn-RS"/>
              </w:rPr>
              <w:t>pređeni put svih mašina</w:t>
            </w:r>
            <w:r w:rsidRPr="003263C9">
              <w:rPr>
                <w:rFonts w:ascii="Times New Roman" w:hAnsi="Times New Roman" w:cs="Times New Roman"/>
                <w:spacing w:val="-5"/>
                <w:sz w:val="20"/>
                <w:szCs w:val="20"/>
                <w:lang w:val="sr-Cyrl-RS"/>
              </w:rPr>
              <w:t xml:space="preserve"> </w:t>
            </w:r>
            <w:r w:rsidRPr="003263C9">
              <w:rPr>
                <w:rFonts w:ascii="Times New Roman" w:hAnsi="Times New Roman" w:cs="Times New Roman"/>
                <w:spacing w:val="-5"/>
                <w:sz w:val="20"/>
                <w:szCs w:val="20"/>
                <w:lang w:val="en-GB"/>
              </w:rPr>
              <w:t>[</w:t>
            </w:r>
            <w:r w:rsidRPr="003263C9">
              <w:rPr>
                <w:rFonts w:ascii="Times New Roman" w:hAnsi="Times New Roman" w:cs="Times New Roman"/>
                <w:spacing w:val="-5"/>
                <w:sz w:val="20"/>
                <w:szCs w:val="20"/>
              </w:rPr>
              <w:t>lit</w:t>
            </w:r>
            <w:r w:rsidRPr="003263C9">
              <w:rPr>
                <w:rFonts w:ascii="Times New Roman" w:hAnsi="Times New Roman" w:cs="Times New Roman"/>
                <w:spacing w:val="-5"/>
                <w:sz w:val="20"/>
                <w:szCs w:val="20"/>
                <w:lang w:val="sr-Cyrl-RS"/>
              </w:rPr>
              <w:t xml:space="preserve"> /</w:t>
            </w:r>
            <w:r w:rsidRPr="003263C9">
              <w:rPr>
                <w:rFonts w:ascii="Times New Roman" w:hAnsi="Times New Roman" w:cs="Times New Roman"/>
                <w:spacing w:val="-5"/>
                <w:sz w:val="20"/>
                <w:szCs w:val="20"/>
              </w:rPr>
              <w:t xml:space="preserve"> km]</w:t>
            </w:r>
          </w:p>
        </w:tc>
        <w:tc>
          <w:tcPr>
            <w:tcW w:w="992" w:type="dxa"/>
            <w:vAlign w:val="center"/>
          </w:tcPr>
          <w:p w:rsidR="003263C9" w:rsidRPr="003263C9" w:rsidRDefault="003263C9" w:rsidP="003263C9">
            <w:pPr>
              <w:ind w:left="-57" w:right="-57"/>
              <w:jc w:val="right"/>
              <w:rPr>
                <w:rFonts w:ascii="Times New Roman" w:hAnsi="Times New Roman" w:cs="Times New Roman"/>
                <w:color w:val="000000"/>
                <w:sz w:val="20"/>
                <w:szCs w:val="20"/>
                <w:lang w:val="sr-Cyrl-RS"/>
              </w:rPr>
            </w:pPr>
            <w:r w:rsidRPr="003263C9">
              <w:rPr>
                <w:rFonts w:ascii="Times New Roman" w:hAnsi="Times New Roman" w:cs="Times New Roman"/>
                <w:color w:val="000000"/>
                <w:sz w:val="20"/>
                <w:szCs w:val="20"/>
                <w:lang w:val="sr-Cyrl-RS"/>
              </w:rPr>
              <w:t>28,4</w:t>
            </w:r>
          </w:p>
        </w:tc>
      </w:tr>
      <w:tr w:rsidR="003263C9" w:rsidRPr="003263C9" w:rsidTr="003D0BFF">
        <w:trPr>
          <w:trHeight w:val="70"/>
          <w:jc w:val="center"/>
        </w:trPr>
        <w:tc>
          <w:tcPr>
            <w:tcW w:w="2689" w:type="dxa"/>
            <w:vMerge w:val="restart"/>
            <w:vAlign w:val="center"/>
          </w:tcPr>
          <w:p w:rsidR="003263C9" w:rsidRPr="003263C9" w:rsidRDefault="003263C9" w:rsidP="003263C9">
            <w:pPr>
              <w:tabs>
                <w:tab w:val="left" w:pos="851"/>
              </w:tabs>
              <w:ind w:left="-57" w:right="-57"/>
              <w:jc w:val="center"/>
              <w:rPr>
                <w:rFonts w:ascii="Times New Roman" w:hAnsi="Times New Roman" w:cs="Times New Roman"/>
                <w:spacing w:val="-4"/>
                <w:sz w:val="20"/>
                <w:szCs w:val="20"/>
                <w:lang w:val="sr-Latn-RS"/>
              </w:rPr>
            </w:pPr>
            <w:r>
              <w:rPr>
                <w:rFonts w:ascii="Times New Roman" w:hAnsi="Times New Roman" w:cs="Times New Roman"/>
                <w:spacing w:val="-4"/>
                <w:sz w:val="20"/>
                <w:szCs w:val="20"/>
                <w:lang w:val="sr-Latn-RS"/>
              </w:rPr>
              <w:t xml:space="preserve">Cevopolagači </w:t>
            </w:r>
          </w:p>
          <w:p w:rsidR="003263C9" w:rsidRPr="003263C9" w:rsidRDefault="003263C9" w:rsidP="003263C9">
            <w:pPr>
              <w:tabs>
                <w:tab w:val="left" w:pos="851"/>
              </w:tabs>
              <w:ind w:left="-57" w:right="-57"/>
              <w:jc w:val="center"/>
              <w:rPr>
                <w:rFonts w:ascii="Times New Roman" w:hAnsi="Times New Roman" w:cs="Times New Roman"/>
                <w:spacing w:val="-4"/>
                <w:sz w:val="20"/>
                <w:szCs w:val="20"/>
                <w:lang w:val="sr-Cyrl-RS"/>
              </w:rPr>
            </w:pPr>
            <w:r w:rsidRPr="003263C9">
              <w:rPr>
                <w:rFonts w:ascii="Times New Roman" w:hAnsi="Times New Roman" w:cs="Times New Roman"/>
                <w:spacing w:val="-4"/>
                <w:sz w:val="20"/>
                <w:szCs w:val="20"/>
                <w:lang w:val="sr-Cyrl-RS"/>
              </w:rPr>
              <w:t xml:space="preserve">(12 </w:t>
            </w:r>
            <w:r>
              <w:rPr>
                <w:rFonts w:ascii="Times New Roman" w:hAnsi="Times New Roman" w:cs="Times New Roman"/>
                <w:spacing w:val="-4"/>
                <w:sz w:val="20"/>
                <w:szCs w:val="20"/>
                <w:lang w:val="sr-Latn-RS"/>
              </w:rPr>
              <w:t>kom</w:t>
            </w:r>
            <w:r w:rsidRPr="003263C9">
              <w:rPr>
                <w:rFonts w:ascii="Times New Roman" w:hAnsi="Times New Roman" w:cs="Times New Roman"/>
                <w:spacing w:val="-4"/>
                <w:sz w:val="20"/>
                <w:szCs w:val="20"/>
                <w:lang w:val="sr-Cyrl-RS"/>
              </w:rPr>
              <w:t>.)</w:t>
            </w:r>
          </w:p>
        </w:tc>
        <w:tc>
          <w:tcPr>
            <w:tcW w:w="5391" w:type="dxa"/>
            <w:vAlign w:val="center"/>
          </w:tcPr>
          <w:p w:rsidR="003263C9" w:rsidRPr="003263C9" w:rsidRDefault="003263C9" w:rsidP="003263C9">
            <w:pPr>
              <w:tabs>
                <w:tab w:val="left" w:pos="851"/>
              </w:tabs>
              <w:ind w:left="-57" w:right="-85"/>
              <w:rPr>
                <w:rFonts w:ascii="Times New Roman" w:hAnsi="Times New Roman" w:cs="Times New Roman"/>
                <w:spacing w:val="-5"/>
                <w:sz w:val="20"/>
                <w:szCs w:val="20"/>
                <w:lang w:val="en-GB"/>
              </w:rPr>
            </w:pPr>
            <w:r>
              <w:rPr>
                <w:rFonts w:ascii="Times New Roman" w:hAnsi="Times New Roman" w:cs="Times New Roman"/>
                <w:spacing w:val="-5"/>
                <w:sz w:val="20"/>
                <w:szCs w:val="20"/>
                <w:lang w:val="sr-Latn-RS"/>
              </w:rPr>
              <w:t>Ostvareni moto sati</w:t>
            </w:r>
            <w:r w:rsidRPr="003263C9">
              <w:rPr>
                <w:rFonts w:ascii="Times New Roman" w:hAnsi="Times New Roman" w:cs="Times New Roman"/>
                <w:spacing w:val="-5"/>
                <w:sz w:val="20"/>
                <w:szCs w:val="20"/>
                <w:lang w:val="sr-Cyrl-RS"/>
              </w:rPr>
              <w:t xml:space="preserve"> </w:t>
            </w:r>
            <w:r w:rsidRPr="003263C9">
              <w:rPr>
                <w:rFonts w:ascii="Times New Roman" w:hAnsi="Times New Roman" w:cs="Times New Roman"/>
                <w:spacing w:val="-5"/>
                <w:sz w:val="20"/>
                <w:szCs w:val="20"/>
                <w:lang w:val="en-GB"/>
              </w:rPr>
              <w:t>[</w:t>
            </w:r>
            <w:proofErr w:type="spellStart"/>
            <w:r w:rsidRPr="003263C9">
              <w:rPr>
                <w:rFonts w:ascii="Times New Roman" w:hAnsi="Times New Roman" w:cs="Times New Roman"/>
                <w:spacing w:val="-5"/>
                <w:sz w:val="20"/>
                <w:szCs w:val="20"/>
              </w:rPr>
              <w:t>mh</w:t>
            </w:r>
            <w:proofErr w:type="spellEnd"/>
            <w:r w:rsidRPr="003263C9">
              <w:rPr>
                <w:rFonts w:ascii="Times New Roman" w:hAnsi="Times New Roman" w:cs="Times New Roman"/>
                <w:spacing w:val="-5"/>
                <w:sz w:val="20"/>
                <w:szCs w:val="20"/>
              </w:rPr>
              <w:t>]</w:t>
            </w:r>
          </w:p>
        </w:tc>
        <w:tc>
          <w:tcPr>
            <w:tcW w:w="992" w:type="dxa"/>
            <w:vAlign w:val="center"/>
          </w:tcPr>
          <w:p w:rsidR="003263C9" w:rsidRPr="003263C9" w:rsidRDefault="003263C9" w:rsidP="003263C9">
            <w:pPr>
              <w:ind w:left="-57" w:right="-57"/>
              <w:jc w:val="right"/>
              <w:rPr>
                <w:rFonts w:ascii="Times New Roman" w:hAnsi="Times New Roman" w:cs="Times New Roman"/>
                <w:color w:val="000000"/>
                <w:sz w:val="20"/>
                <w:szCs w:val="20"/>
              </w:rPr>
            </w:pPr>
            <w:r w:rsidRPr="003263C9">
              <w:rPr>
                <w:rFonts w:ascii="Times New Roman" w:hAnsi="Times New Roman" w:cs="Times New Roman"/>
                <w:color w:val="000000"/>
                <w:sz w:val="20"/>
                <w:szCs w:val="20"/>
              </w:rPr>
              <w:t>9717</w:t>
            </w:r>
          </w:p>
        </w:tc>
      </w:tr>
      <w:tr w:rsidR="003263C9" w:rsidRPr="003263C9" w:rsidTr="003D0BFF">
        <w:trPr>
          <w:trHeight w:val="70"/>
          <w:jc w:val="center"/>
        </w:trPr>
        <w:tc>
          <w:tcPr>
            <w:tcW w:w="2689" w:type="dxa"/>
            <w:vMerge/>
            <w:vAlign w:val="center"/>
          </w:tcPr>
          <w:p w:rsidR="003263C9" w:rsidRPr="003263C9" w:rsidRDefault="003263C9" w:rsidP="003263C9">
            <w:pPr>
              <w:tabs>
                <w:tab w:val="left" w:pos="851"/>
              </w:tabs>
              <w:ind w:left="-57" w:right="-57"/>
              <w:jc w:val="center"/>
              <w:rPr>
                <w:rFonts w:ascii="Times New Roman" w:hAnsi="Times New Roman" w:cs="Times New Roman"/>
                <w:spacing w:val="-4"/>
                <w:sz w:val="20"/>
                <w:szCs w:val="20"/>
                <w:lang w:val="en-GB"/>
              </w:rPr>
            </w:pPr>
          </w:p>
        </w:tc>
        <w:tc>
          <w:tcPr>
            <w:tcW w:w="5391" w:type="dxa"/>
            <w:vAlign w:val="center"/>
          </w:tcPr>
          <w:p w:rsidR="003263C9" w:rsidRPr="003263C9" w:rsidRDefault="003263C9" w:rsidP="003263C9">
            <w:pPr>
              <w:tabs>
                <w:tab w:val="left" w:pos="851"/>
              </w:tabs>
              <w:ind w:left="-57" w:right="-85"/>
              <w:rPr>
                <w:rFonts w:ascii="Times New Roman" w:hAnsi="Times New Roman" w:cs="Times New Roman"/>
                <w:spacing w:val="-5"/>
                <w:sz w:val="20"/>
                <w:szCs w:val="20"/>
                <w:lang w:val="en-GB"/>
              </w:rPr>
            </w:pPr>
            <w:r>
              <w:rPr>
                <w:rFonts w:ascii="Times New Roman" w:hAnsi="Times New Roman" w:cs="Times New Roman"/>
                <w:spacing w:val="-5"/>
                <w:sz w:val="20"/>
                <w:szCs w:val="20"/>
                <w:lang w:val="sr-Latn-RS"/>
              </w:rPr>
              <w:t>Potrošnja goriva</w:t>
            </w:r>
            <w:r w:rsidRPr="003263C9">
              <w:rPr>
                <w:rFonts w:ascii="Times New Roman" w:hAnsi="Times New Roman" w:cs="Times New Roman"/>
                <w:spacing w:val="-5"/>
                <w:sz w:val="20"/>
                <w:szCs w:val="20"/>
                <w:lang w:val="en-GB"/>
              </w:rPr>
              <w:t xml:space="preserve"> [</w:t>
            </w:r>
            <w:r w:rsidRPr="003263C9">
              <w:rPr>
                <w:rFonts w:ascii="Times New Roman" w:hAnsi="Times New Roman" w:cs="Times New Roman"/>
                <w:spacing w:val="-5"/>
                <w:sz w:val="20"/>
                <w:szCs w:val="20"/>
              </w:rPr>
              <w:t>lit]</w:t>
            </w:r>
          </w:p>
        </w:tc>
        <w:tc>
          <w:tcPr>
            <w:tcW w:w="992" w:type="dxa"/>
            <w:vAlign w:val="center"/>
          </w:tcPr>
          <w:p w:rsidR="003263C9" w:rsidRPr="003263C9" w:rsidRDefault="003263C9" w:rsidP="003263C9">
            <w:pPr>
              <w:ind w:left="-57" w:right="-57"/>
              <w:jc w:val="right"/>
              <w:rPr>
                <w:rFonts w:ascii="Times New Roman" w:hAnsi="Times New Roman" w:cs="Times New Roman"/>
                <w:color w:val="000000"/>
                <w:sz w:val="20"/>
                <w:szCs w:val="20"/>
              </w:rPr>
            </w:pPr>
            <w:r w:rsidRPr="003263C9">
              <w:rPr>
                <w:rFonts w:ascii="Times New Roman" w:hAnsi="Times New Roman" w:cs="Times New Roman"/>
                <w:color w:val="000000"/>
                <w:sz w:val="20"/>
                <w:szCs w:val="20"/>
              </w:rPr>
              <w:t>174668</w:t>
            </w:r>
          </w:p>
        </w:tc>
      </w:tr>
      <w:tr w:rsidR="003263C9" w:rsidRPr="003263C9" w:rsidTr="003D0BFF">
        <w:trPr>
          <w:trHeight w:val="70"/>
          <w:jc w:val="center"/>
        </w:trPr>
        <w:tc>
          <w:tcPr>
            <w:tcW w:w="2689" w:type="dxa"/>
            <w:vMerge/>
            <w:vAlign w:val="center"/>
          </w:tcPr>
          <w:p w:rsidR="003263C9" w:rsidRPr="003263C9" w:rsidRDefault="003263C9" w:rsidP="003263C9">
            <w:pPr>
              <w:tabs>
                <w:tab w:val="left" w:pos="851"/>
              </w:tabs>
              <w:ind w:left="-57" w:right="-57"/>
              <w:jc w:val="center"/>
              <w:rPr>
                <w:rFonts w:ascii="Times New Roman" w:hAnsi="Times New Roman" w:cs="Times New Roman"/>
                <w:spacing w:val="-4"/>
                <w:sz w:val="20"/>
                <w:szCs w:val="20"/>
                <w:lang w:val="en-GB"/>
              </w:rPr>
            </w:pPr>
          </w:p>
        </w:tc>
        <w:tc>
          <w:tcPr>
            <w:tcW w:w="5391" w:type="dxa"/>
            <w:vAlign w:val="center"/>
          </w:tcPr>
          <w:p w:rsidR="003263C9" w:rsidRPr="003263C9" w:rsidRDefault="003263C9" w:rsidP="003263C9">
            <w:pPr>
              <w:tabs>
                <w:tab w:val="left" w:pos="851"/>
              </w:tabs>
              <w:ind w:left="-57" w:right="-85"/>
              <w:rPr>
                <w:rFonts w:ascii="Times New Roman" w:hAnsi="Times New Roman" w:cs="Times New Roman"/>
                <w:spacing w:val="-5"/>
                <w:sz w:val="20"/>
                <w:szCs w:val="20"/>
                <w:lang w:val="sr-Cyrl-RS"/>
              </w:rPr>
            </w:pPr>
            <w:r>
              <w:rPr>
                <w:rFonts w:ascii="Times New Roman" w:hAnsi="Times New Roman" w:cs="Times New Roman"/>
                <w:spacing w:val="-5"/>
                <w:sz w:val="20"/>
                <w:szCs w:val="20"/>
                <w:lang w:val="sr-Latn-RS"/>
              </w:rPr>
              <w:t>Projektovani pređeni pu jednog dozera</w:t>
            </w:r>
            <w:r w:rsidRPr="003263C9">
              <w:rPr>
                <w:rFonts w:ascii="Times New Roman" w:hAnsi="Times New Roman" w:cs="Times New Roman"/>
                <w:spacing w:val="-5"/>
                <w:sz w:val="20"/>
                <w:szCs w:val="20"/>
                <w:lang w:val="en-GB"/>
              </w:rPr>
              <w:t xml:space="preserve"> [</w:t>
            </w:r>
            <w:r w:rsidRPr="003263C9">
              <w:rPr>
                <w:rFonts w:ascii="Times New Roman" w:hAnsi="Times New Roman" w:cs="Times New Roman"/>
                <w:spacing w:val="-5"/>
                <w:sz w:val="20"/>
                <w:szCs w:val="20"/>
              </w:rPr>
              <w:t>km]</w:t>
            </w:r>
            <w:r w:rsidRPr="003263C9">
              <w:rPr>
                <w:rFonts w:ascii="Times New Roman" w:hAnsi="Times New Roman" w:cs="Times New Roman"/>
                <w:spacing w:val="-5"/>
                <w:sz w:val="20"/>
                <w:szCs w:val="20"/>
                <w:lang w:val="sr-Cyrl-RS"/>
              </w:rPr>
              <w:t xml:space="preserve"> </w:t>
            </w:r>
          </w:p>
        </w:tc>
        <w:tc>
          <w:tcPr>
            <w:tcW w:w="992" w:type="dxa"/>
            <w:vAlign w:val="center"/>
          </w:tcPr>
          <w:p w:rsidR="003263C9" w:rsidRPr="003263C9" w:rsidRDefault="003263C9" w:rsidP="003263C9">
            <w:pPr>
              <w:ind w:left="-57" w:right="-57"/>
              <w:jc w:val="right"/>
              <w:rPr>
                <w:rFonts w:ascii="Times New Roman" w:hAnsi="Times New Roman" w:cs="Times New Roman"/>
                <w:color w:val="000000"/>
                <w:sz w:val="20"/>
                <w:szCs w:val="20"/>
              </w:rPr>
            </w:pPr>
            <w:r w:rsidRPr="003263C9">
              <w:rPr>
                <w:rFonts w:ascii="Times New Roman" w:hAnsi="Times New Roman" w:cs="Times New Roman"/>
                <w:color w:val="000000"/>
                <w:sz w:val="20"/>
                <w:szCs w:val="20"/>
              </w:rPr>
              <w:t>1500</w:t>
            </w:r>
          </w:p>
        </w:tc>
      </w:tr>
      <w:tr w:rsidR="003263C9" w:rsidRPr="003263C9" w:rsidTr="003D0BFF">
        <w:trPr>
          <w:trHeight w:val="70"/>
          <w:jc w:val="center"/>
        </w:trPr>
        <w:tc>
          <w:tcPr>
            <w:tcW w:w="2689" w:type="dxa"/>
            <w:vMerge/>
            <w:vAlign w:val="center"/>
          </w:tcPr>
          <w:p w:rsidR="003263C9" w:rsidRPr="003263C9" w:rsidRDefault="003263C9" w:rsidP="003263C9">
            <w:pPr>
              <w:tabs>
                <w:tab w:val="left" w:pos="851"/>
              </w:tabs>
              <w:ind w:left="-57" w:right="-57"/>
              <w:jc w:val="center"/>
              <w:rPr>
                <w:rFonts w:ascii="Times New Roman" w:hAnsi="Times New Roman" w:cs="Times New Roman"/>
                <w:spacing w:val="-4"/>
                <w:sz w:val="20"/>
                <w:szCs w:val="20"/>
                <w:lang w:val="en-GB"/>
              </w:rPr>
            </w:pPr>
          </w:p>
        </w:tc>
        <w:tc>
          <w:tcPr>
            <w:tcW w:w="5391" w:type="dxa"/>
            <w:vAlign w:val="center"/>
          </w:tcPr>
          <w:p w:rsidR="003263C9" w:rsidRPr="003263C9" w:rsidRDefault="003263C9" w:rsidP="003263C9">
            <w:pPr>
              <w:tabs>
                <w:tab w:val="left" w:pos="851"/>
              </w:tabs>
              <w:ind w:left="-57" w:right="-85"/>
              <w:rPr>
                <w:rFonts w:ascii="Times New Roman" w:hAnsi="Times New Roman" w:cs="Times New Roman"/>
                <w:spacing w:val="-5"/>
                <w:sz w:val="20"/>
                <w:szCs w:val="20"/>
                <w:lang w:val="sr-Cyrl-RS"/>
              </w:rPr>
            </w:pPr>
            <w:r>
              <w:rPr>
                <w:rFonts w:ascii="Times New Roman" w:hAnsi="Times New Roman" w:cs="Times New Roman"/>
                <w:spacing w:val="-5"/>
                <w:sz w:val="20"/>
                <w:szCs w:val="20"/>
                <w:lang w:val="sr-Latn-RS"/>
              </w:rPr>
              <w:t>Odnos moto sati</w:t>
            </w:r>
            <w:r w:rsidRPr="003263C9">
              <w:rPr>
                <w:rFonts w:ascii="Times New Roman" w:hAnsi="Times New Roman" w:cs="Times New Roman"/>
                <w:spacing w:val="-5"/>
                <w:sz w:val="20"/>
                <w:szCs w:val="20"/>
                <w:lang w:val="sr-Cyrl-RS"/>
              </w:rPr>
              <w:t xml:space="preserve"> / </w:t>
            </w:r>
            <w:r>
              <w:rPr>
                <w:rFonts w:ascii="Times New Roman" w:hAnsi="Times New Roman" w:cs="Times New Roman"/>
                <w:spacing w:val="-5"/>
                <w:sz w:val="20"/>
                <w:szCs w:val="20"/>
                <w:lang w:val="sr-Latn-RS"/>
              </w:rPr>
              <w:t>pređeni put svih mašina</w:t>
            </w:r>
            <w:r w:rsidRPr="003263C9">
              <w:rPr>
                <w:rFonts w:ascii="Times New Roman" w:hAnsi="Times New Roman" w:cs="Times New Roman"/>
                <w:spacing w:val="-5"/>
                <w:sz w:val="20"/>
                <w:szCs w:val="20"/>
                <w:lang w:val="sr-Cyrl-RS"/>
              </w:rPr>
              <w:t xml:space="preserve"> </w:t>
            </w:r>
            <w:r w:rsidRPr="003263C9">
              <w:rPr>
                <w:rFonts w:ascii="Times New Roman" w:hAnsi="Times New Roman" w:cs="Times New Roman"/>
                <w:spacing w:val="-5"/>
                <w:sz w:val="20"/>
                <w:szCs w:val="20"/>
                <w:lang w:val="en-GB"/>
              </w:rPr>
              <w:t>[</w:t>
            </w:r>
            <w:proofErr w:type="spellStart"/>
            <w:r w:rsidRPr="003263C9">
              <w:rPr>
                <w:rFonts w:ascii="Times New Roman" w:hAnsi="Times New Roman" w:cs="Times New Roman"/>
                <w:spacing w:val="-5"/>
                <w:sz w:val="20"/>
                <w:szCs w:val="20"/>
              </w:rPr>
              <w:t>mh</w:t>
            </w:r>
            <w:proofErr w:type="spellEnd"/>
            <w:r w:rsidRPr="003263C9">
              <w:rPr>
                <w:rFonts w:ascii="Times New Roman" w:hAnsi="Times New Roman" w:cs="Times New Roman"/>
                <w:spacing w:val="-5"/>
                <w:sz w:val="20"/>
                <w:szCs w:val="20"/>
                <w:lang w:val="sr-Cyrl-RS"/>
              </w:rPr>
              <w:t>/</w:t>
            </w:r>
            <w:r w:rsidRPr="003263C9">
              <w:rPr>
                <w:rFonts w:ascii="Times New Roman" w:hAnsi="Times New Roman" w:cs="Times New Roman"/>
                <w:spacing w:val="-5"/>
                <w:sz w:val="20"/>
                <w:szCs w:val="20"/>
              </w:rPr>
              <w:t xml:space="preserve"> km]</w:t>
            </w:r>
          </w:p>
        </w:tc>
        <w:tc>
          <w:tcPr>
            <w:tcW w:w="992" w:type="dxa"/>
            <w:vAlign w:val="center"/>
          </w:tcPr>
          <w:p w:rsidR="003263C9" w:rsidRPr="003263C9" w:rsidRDefault="003263C9" w:rsidP="003263C9">
            <w:pPr>
              <w:ind w:left="-57" w:right="-57"/>
              <w:jc w:val="right"/>
              <w:rPr>
                <w:rFonts w:ascii="Times New Roman" w:hAnsi="Times New Roman" w:cs="Times New Roman"/>
                <w:color w:val="000000"/>
                <w:sz w:val="20"/>
                <w:szCs w:val="20"/>
                <w:lang w:val="sr-Cyrl-RS"/>
              </w:rPr>
            </w:pPr>
            <w:r w:rsidRPr="003263C9">
              <w:rPr>
                <w:rFonts w:ascii="Times New Roman" w:hAnsi="Times New Roman" w:cs="Times New Roman"/>
                <w:color w:val="000000"/>
                <w:sz w:val="20"/>
                <w:szCs w:val="20"/>
                <w:lang w:val="sr-Cyrl-RS"/>
              </w:rPr>
              <w:t>0,54</w:t>
            </w:r>
          </w:p>
        </w:tc>
      </w:tr>
      <w:tr w:rsidR="003263C9" w:rsidRPr="003263C9" w:rsidTr="003D0BFF">
        <w:trPr>
          <w:trHeight w:val="70"/>
          <w:jc w:val="center"/>
        </w:trPr>
        <w:tc>
          <w:tcPr>
            <w:tcW w:w="2689" w:type="dxa"/>
            <w:vMerge/>
            <w:vAlign w:val="center"/>
          </w:tcPr>
          <w:p w:rsidR="003263C9" w:rsidRPr="003263C9" w:rsidRDefault="003263C9" w:rsidP="003263C9">
            <w:pPr>
              <w:tabs>
                <w:tab w:val="left" w:pos="851"/>
              </w:tabs>
              <w:ind w:left="-57" w:right="-57"/>
              <w:jc w:val="center"/>
              <w:rPr>
                <w:rFonts w:ascii="Times New Roman" w:hAnsi="Times New Roman" w:cs="Times New Roman"/>
                <w:spacing w:val="-4"/>
                <w:sz w:val="20"/>
                <w:szCs w:val="20"/>
                <w:lang w:val="en-GB"/>
              </w:rPr>
            </w:pPr>
          </w:p>
        </w:tc>
        <w:tc>
          <w:tcPr>
            <w:tcW w:w="5391" w:type="dxa"/>
            <w:vAlign w:val="center"/>
          </w:tcPr>
          <w:p w:rsidR="003263C9" w:rsidRPr="003263C9" w:rsidRDefault="003263C9" w:rsidP="003263C9">
            <w:pPr>
              <w:tabs>
                <w:tab w:val="left" w:pos="851"/>
              </w:tabs>
              <w:ind w:left="-57" w:right="-85"/>
              <w:rPr>
                <w:rFonts w:ascii="Times New Roman" w:hAnsi="Times New Roman" w:cs="Times New Roman"/>
                <w:spacing w:val="-5"/>
                <w:sz w:val="20"/>
                <w:szCs w:val="20"/>
                <w:lang w:val="sr-Cyrl-RS"/>
              </w:rPr>
            </w:pPr>
            <w:r>
              <w:rPr>
                <w:rFonts w:ascii="Times New Roman" w:hAnsi="Times New Roman" w:cs="Times New Roman"/>
                <w:spacing w:val="-5"/>
                <w:sz w:val="20"/>
                <w:szCs w:val="20"/>
                <w:lang w:val="sr-Latn-RS"/>
              </w:rPr>
              <w:t>Odnos potrošnja goriva</w:t>
            </w:r>
            <w:r w:rsidRPr="003263C9">
              <w:rPr>
                <w:rFonts w:ascii="Times New Roman" w:hAnsi="Times New Roman" w:cs="Times New Roman"/>
                <w:spacing w:val="-5"/>
                <w:sz w:val="20"/>
                <w:szCs w:val="20"/>
                <w:lang w:val="sr-Cyrl-RS"/>
              </w:rPr>
              <w:t xml:space="preserve"> / </w:t>
            </w:r>
            <w:r>
              <w:rPr>
                <w:rFonts w:ascii="Times New Roman" w:hAnsi="Times New Roman" w:cs="Times New Roman"/>
                <w:spacing w:val="-5"/>
                <w:sz w:val="20"/>
                <w:szCs w:val="20"/>
                <w:lang w:val="sr-Latn-RS"/>
              </w:rPr>
              <w:t>pređeni put svih mašina</w:t>
            </w:r>
            <w:r w:rsidRPr="003263C9">
              <w:rPr>
                <w:rFonts w:ascii="Times New Roman" w:hAnsi="Times New Roman" w:cs="Times New Roman"/>
                <w:spacing w:val="-5"/>
                <w:sz w:val="20"/>
                <w:szCs w:val="20"/>
                <w:lang w:val="sr-Cyrl-RS"/>
              </w:rPr>
              <w:t xml:space="preserve"> </w:t>
            </w:r>
            <w:r w:rsidRPr="003263C9">
              <w:rPr>
                <w:rFonts w:ascii="Times New Roman" w:hAnsi="Times New Roman" w:cs="Times New Roman"/>
                <w:spacing w:val="-5"/>
                <w:sz w:val="20"/>
                <w:szCs w:val="20"/>
                <w:lang w:val="en-GB"/>
              </w:rPr>
              <w:t>[</w:t>
            </w:r>
            <w:r w:rsidRPr="003263C9">
              <w:rPr>
                <w:rFonts w:ascii="Times New Roman" w:hAnsi="Times New Roman" w:cs="Times New Roman"/>
                <w:spacing w:val="-5"/>
                <w:sz w:val="20"/>
                <w:szCs w:val="20"/>
              </w:rPr>
              <w:t>lit</w:t>
            </w:r>
            <w:r w:rsidRPr="003263C9">
              <w:rPr>
                <w:rFonts w:ascii="Times New Roman" w:hAnsi="Times New Roman" w:cs="Times New Roman"/>
                <w:spacing w:val="-5"/>
                <w:sz w:val="20"/>
                <w:szCs w:val="20"/>
                <w:lang w:val="sr-Cyrl-RS"/>
              </w:rPr>
              <w:t xml:space="preserve"> /</w:t>
            </w:r>
            <w:r w:rsidRPr="003263C9">
              <w:rPr>
                <w:rFonts w:ascii="Times New Roman" w:hAnsi="Times New Roman" w:cs="Times New Roman"/>
                <w:spacing w:val="-5"/>
                <w:sz w:val="20"/>
                <w:szCs w:val="20"/>
              </w:rPr>
              <w:t xml:space="preserve"> km]</w:t>
            </w:r>
          </w:p>
        </w:tc>
        <w:tc>
          <w:tcPr>
            <w:tcW w:w="992" w:type="dxa"/>
            <w:vAlign w:val="center"/>
          </w:tcPr>
          <w:p w:rsidR="003263C9" w:rsidRPr="003263C9" w:rsidRDefault="003263C9" w:rsidP="003263C9">
            <w:pPr>
              <w:ind w:left="-57" w:right="-57"/>
              <w:jc w:val="right"/>
              <w:rPr>
                <w:rFonts w:ascii="Times New Roman" w:hAnsi="Times New Roman" w:cs="Times New Roman"/>
                <w:color w:val="000000"/>
                <w:sz w:val="20"/>
                <w:szCs w:val="20"/>
                <w:lang w:val="sr-Cyrl-RS"/>
              </w:rPr>
            </w:pPr>
            <w:r w:rsidRPr="003263C9">
              <w:rPr>
                <w:rFonts w:ascii="Times New Roman" w:hAnsi="Times New Roman" w:cs="Times New Roman"/>
                <w:color w:val="000000"/>
                <w:sz w:val="20"/>
                <w:szCs w:val="20"/>
                <w:lang w:val="sr-Cyrl-RS"/>
              </w:rPr>
              <w:t>9,7</w:t>
            </w:r>
          </w:p>
        </w:tc>
      </w:tr>
      <w:tr w:rsidR="003263C9" w:rsidRPr="003263C9" w:rsidTr="003D0BFF">
        <w:trPr>
          <w:trHeight w:val="70"/>
          <w:jc w:val="center"/>
        </w:trPr>
        <w:tc>
          <w:tcPr>
            <w:tcW w:w="2689" w:type="dxa"/>
            <w:vMerge w:val="restart"/>
            <w:tcBorders>
              <w:top w:val="single" w:sz="4" w:space="0" w:color="000000"/>
              <w:left w:val="single" w:sz="4" w:space="0" w:color="000000"/>
            </w:tcBorders>
            <w:vAlign w:val="center"/>
          </w:tcPr>
          <w:p w:rsidR="003263C9" w:rsidRPr="003263C9" w:rsidRDefault="003263C9" w:rsidP="003263C9">
            <w:pPr>
              <w:tabs>
                <w:tab w:val="left" w:pos="851"/>
              </w:tabs>
              <w:ind w:left="-57" w:right="-57"/>
              <w:jc w:val="center"/>
              <w:rPr>
                <w:rFonts w:ascii="Times New Roman" w:hAnsi="Times New Roman" w:cs="Times New Roman"/>
                <w:spacing w:val="-4"/>
                <w:sz w:val="20"/>
                <w:szCs w:val="20"/>
                <w:lang w:val="sr-Latn-RS"/>
              </w:rPr>
            </w:pPr>
            <w:r>
              <w:rPr>
                <w:rFonts w:ascii="Times New Roman" w:hAnsi="Times New Roman" w:cs="Times New Roman"/>
                <w:spacing w:val="-4"/>
                <w:sz w:val="20"/>
                <w:szCs w:val="20"/>
                <w:lang w:val="sr-Latn-RS"/>
              </w:rPr>
              <w:t xml:space="preserve">Pomerači </w:t>
            </w:r>
          </w:p>
          <w:p w:rsidR="003263C9" w:rsidRPr="003263C9" w:rsidRDefault="003263C9" w:rsidP="003263C9">
            <w:pPr>
              <w:tabs>
                <w:tab w:val="left" w:pos="851"/>
              </w:tabs>
              <w:ind w:left="-57" w:right="-57"/>
              <w:jc w:val="center"/>
              <w:rPr>
                <w:rFonts w:ascii="Times New Roman" w:hAnsi="Times New Roman" w:cs="Times New Roman"/>
                <w:spacing w:val="-4"/>
                <w:sz w:val="20"/>
                <w:szCs w:val="20"/>
                <w:lang w:val="sr-Cyrl-RS"/>
              </w:rPr>
            </w:pPr>
            <w:r w:rsidRPr="003263C9">
              <w:rPr>
                <w:rFonts w:ascii="Times New Roman" w:hAnsi="Times New Roman" w:cs="Times New Roman"/>
                <w:spacing w:val="-4"/>
                <w:sz w:val="20"/>
                <w:szCs w:val="20"/>
                <w:lang w:val="sr-Cyrl-RS"/>
              </w:rPr>
              <w:t xml:space="preserve">(3 </w:t>
            </w:r>
            <w:r>
              <w:rPr>
                <w:rFonts w:ascii="Times New Roman" w:hAnsi="Times New Roman" w:cs="Times New Roman"/>
                <w:spacing w:val="-4"/>
                <w:sz w:val="20"/>
                <w:szCs w:val="20"/>
                <w:lang w:val="sr-Latn-RS"/>
              </w:rPr>
              <w:t>kom</w:t>
            </w:r>
            <w:r w:rsidRPr="003263C9">
              <w:rPr>
                <w:rFonts w:ascii="Times New Roman" w:hAnsi="Times New Roman" w:cs="Times New Roman"/>
                <w:spacing w:val="-4"/>
                <w:sz w:val="20"/>
                <w:szCs w:val="20"/>
                <w:lang w:val="sr-Cyrl-RS"/>
              </w:rPr>
              <w:t>.)</w:t>
            </w:r>
          </w:p>
        </w:tc>
        <w:tc>
          <w:tcPr>
            <w:tcW w:w="5391" w:type="dxa"/>
            <w:tcBorders>
              <w:top w:val="single" w:sz="4" w:space="0" w:color="000000"/>
            </w:tcBorders>
            <w:vAlign w:val="center"/>
          </w:tcPr>
          <w:p w:rsidR="003263C9" w:rsidRPr="003263C9" w:rsidRDefault="003263C9" w:rsidP="003263C9">
            <w:pPr>
              <w:tabs>
                <w:tab w:val="left" w:pos="851"/>
              </w:tabs>
              <w:ind w:left="-57" w:right="-85"/>
              <w:rPr>
                <w:rFonts w:ascii="Times New Roman" w:hAnsi="Times New Roman" w:cs="Times New Roman"/>
                <w:spacing w:val="-5"/>
                <w:sz w:val="20"/>
                <w:szCs w:val="20"/>
                <w:lang w:val="en-GB"/>
              </w:rPr>
            </w:pPr>
            <w:r>
              <w:rPr>
                <w:rFonts w:ascii="Times New Roman" w:hAnsi="Times New Roman" w:cs="Times New Roman"/>
                <w:spacing w:val="-5"/>
                <w:sz w:val="20"/>
                <w:szCs w:val="20"/>
                <w:lang w:val="sr-Latn-RS"/>
              </w:rPr>
              <w:t>Ostvareni moto sati</w:t>
            </w:r>
            <w:r w:rsidRPr="003263C9">
              <w:rPr>
                <w:rFonts w:ascii="Times New Roman" w:hAnsi="Times New Roman" w:cs="Times New Roman"/>
                <w:spacing w:val="-5"/>
                <w:sz w:val="20"/>
                <w:szCs w:val="20"/>
                <w:lang w:val="sr-Cyrl-RS"/>
              </w:rPr>
              <w:t xml:space="preserve"> </w:t>
            </w:r>
            <w:r w:rsidRPr="003263C9">
              <w:rPr>
                <w:rFonts w:ascii="Times New Roman" w:hAnsi="Times New Roman" w:cs="Times New Roman"/>
                <w:spacing w:val="-5"/>
                <w:sz w:val="20"/>
                <w:szCs w:val="20"/>
                <w:lang w:val="en-GB"/>
              </w:rPr>
              <w:t>[</w:t>
            </w:r>
            <w:proofErr w:type="spellStart"/>
            <w:r w:rsidRPr="003263C9">
              <w:rPr>
                <w:rFonts w:ascii="Times New Roman" w:hAnsi="Times New Roman" w:cs="Times New Roman"/>
                <w:spacing w:val="-5"/>
                <w:sz w:val="20"/>
                <w:szCs w:val="20"/>
              </w:rPr>
              <w:t>mh</w:t>
            </w:r>
            <w:proofErr w:type="spellEnd"/>
            <w:r w:rsidRPr="003263C9">
              <w:rPr>
                <w:rFonts w:ascii="Times New Roman" w:hAnsi="Times New Roman" w:cs="Times New Roman"/>
                <w:spacing w:val="-5"/>
                <w:sz w:val="20"/>
                <w:szCs w:val="20"/>
              </w:rPr>
              <w:t>]</w:t>
            </w:r>
          </w:p>
        </w:tc>
        <w:tc>
          <w:tcPr>
            <w:tcW w:w="992" w:type="dxa"/>
            <w:tcBorders>
              <w:top w:val="single" w:sz="4" w:space="0" w:color="000000"/>
            </w:tcBorders>
            <w:vAlign w:val="center"/>
          </w:tcPr>
          <w:p w:rsidR="003263C9" w:rsidRPr="003263C9" w:rsidRDefault="003263C9" w:rsidP="003263C9">
            <w:pPr>
              <w:ind w:left="-57" w:right="-57"/>
              <w:jc w:val="right"/>
              <w:rPr>
                <w:rFonts w:ascii="Times New Roman" w:hAnsi="Times New Roman" w:cs="Times New Roman"/>
                <w:color w:val="000000"/>
                <w:sz w:val="20"/>
                <w:szCs w:val="20"/>
              </w:rPr>
            </w:pPr>
            <w:r w:rsidRPr="003263C9">
              <w:rPr>
                <w:rFonts w:ascii="Times New Roman" w:hAnsi="Times New Roman" w:cs="Times New Roman"/>
                <w:color w:val="000000"/>
                <w:sz w:val="20"/>
                <w:szCs w:val="20"/>
              </w:rPr>
              <w:t>2561</w:t>
            </w:r>
          </w:p>
        </w:tc>
      </w:tr>
      <w:tr w:rsidR="003263C9" w:rsidRPr="003263C9" w:rsidTr="003D0BFF">
        <w:trPr>
          <w:trHeight w:val="70"/>
          <w:jc w:val="center"/>
        </w:trPr>
        <w:tc>
          <w:tcPr>
            <w:tcW w:w="2689" w:type="dxa"/>
            <w:vMerge/>
            <w:tcBorders>
              <w:left w:val="single" w:sz="4" w:space="0" w:color="000000"/>
            </w:tcBorders>
            <w:vAlign w:val="center"/>
          </w:tcPr>
          <w:p w:rsidR="003263C9" w:rsidRPr="003263C9" w:rsidRDefault="003263C9" w:rsidP="003263C9">
            <w:pPr>
              <w:tabs>
                <w:tab w:val="left" w:pos="851"/>
              </w:tabs>
              <w:ind w:left="-57" w:right="-57"/>
              <w:jc w:val="center"/>
              <w:rPr>
                <w:rFonts w:ascii="Times New Roman" w:hAnsi="Times New Roman" w:cs="Times New Roman"/>
                <w:spacing w:val="-4"/>
                <w:sz w:val="20"/>
                <w:szCs w:val="20"/>
                <w:lang w:val="sr-Cyrl-RS"/>
              </w:rPr>
            </w:pPr>
          </w:p>
        </w:tc>
        <w:tc>
          <w:tcPr>
            <w:tcW w:w="5391" w:type="dxa"/>
            <w:tcBorders>
              <w:top w:val="single" w:sz="4" w:space="0" w:color="000000"/>
            </w:tcBorders>
            <w:vAlign w:val="center"/>
          </w:tcPr>
          <w:p w:rsidR="003263C9" w:rsidRPr="003263C9" w:rsidRDefault="003263C9" w:rsidP="003263C9">
            <w:pPr>
              <w:tabs>
                <w:tab w:val="left" w:pos="851"/>
              </w:tabs>
              <w:ind w:left="-57" w:right="-85"/>
              <w:rPr>
                <w:rFonts w:ascii="Times New Roman" w:hAnsi="Times New Roman" w:cs="Times New Roman"/>
                <w:spacing w:val="-5"/>
                <w:sz w:val="20"/>
                <w:szCs w:val="20"/>
                <w:lang w:val="en-GB"/>
              </w:rPr>
            </w:pPr>
            <w:r>
              <w:rPr>
                <w:rFonts w:ascii="Times New Roman" w:hAnsi="Times New Roman" w:cs="Times New Roman"/>
                <w:spacing w:val="-5"/>
                <w:sz w:val="20"/>
                <w:szCs w:val="20"/>
                <w:lang w:val="sr-Latn-RS"/>
              </w:rPr>
              <w:t>Potrošnja goriva</w:t>
            </w:r>
            <w:r w:rsidRPr="003263C9">
              <w:rPr>
                <w:rFonts w:ascii="Times New Roman" w:hAnsi="Times New Roman" w:cs="Times New Roman"/>
                <w:spacing w:val="-5"/>
                <w:sz w:val="20"/>
                <w:szCs w:val="20"/>
                <w:lang w:val="en-GB"/>
              </w:rPr>
              <w:t xml:space="preserve"> [</w:t>
            </w:r>
            <w:r w:rsidRPr="003263C9">
              <w:rPr>
                <w:rFonts w:ascii="Times New Roman" w:hAnsi="Times New Roman" w:cs="Times New Roman"/>
                <w:spacing w:val="-5"/>
                <w:sz w:val="20"/>
                <w:szCs w:val="20"/>
              </w:rPr>
              <w:t>lit]</w:t>
            </w:r>
          </w:p>
        </w:tc>
        <w:tc>
          <w:tcPr>
            <w:tcW w:w="992" w:type="dxa"/>
            <w:tcBorders>
              <w:top w:val="single" w:sz="4" w:space="0" w:color="000000"/>
            </w:tcBorders>
            <w:vAlign w:val="center"/>
          </w:tcPr>
          <w:p w:rsidR="003263C9" w:rsidRPr="003263C9" w:rsidRDefault="003263C9" w:rsidP="003263C9">
            <w:pPr>
              <w:ind w:left="-57" w:right="-57"/>
              <w:jc w:val="right"/>
              <w:rPr>
                <w:rFonts w:ascii="Times New Roman" w:hAnsi="Times New Roman" w:cs="Times New Roman"/>
                <w:color w:val="000000"/>
                <w:sz w:val="20"/>
                <w:szCs w:val="20"/>
              </w:rPr>
            </w:pPr>
            <w:r w:rsidRPr="003263C9">
              <w:rPr>
                <w:rFonts w:ascii="Times New Roman" w:hAnsi="Times New Roman" w:cs="Times New Roman"/>
                <w:color w:val="000000"/>
                <w:sz w:val="20"/>
                <w:szCs w:val="20"/>
              </w:rPr>
              <w:t>62233</w:t>
            </w:r>
          </w:p>
        </w:tc>
      </w:tr>
      <w:tr w:rsidR="003263C9" w:rsidRPr="003263C9" w:rsidTr="003D0BFF">
        <w:trPr>
          <w:trHeight w:val="70"/>
          <w:jc w:val="center"/>
        </w:trPr>
        <w:tc>
          <w:tcPr>
            <w:tcW w:w="2689" w:type="dxa"/>
            <w:vMerge/>
            <w:tcBorders>
              <w:left w:val="single" w:sz="4" w:space="0" w:color="000000"/>
            </w:tcBorders>
            <w:vAlign w:val="center"/>
          </w:tcPr>
          <w:p w:rsidR="003263C9" w:rsidRPr="003263C9" w:rsidRDefault="003263C9" w:rsidP="003263C9">
            <w:pPr>
              <w:tabs>
                <w:tab w:val="left" w:pos="851"/>
              </w:tabs>
              <w:ind w:left="-57" w:right="-57"/>
              <w:jc w:val="center"/>
              <w:rPr>
                <w:rFonts w:ascii="Times New Roman" w:hAnsi="Times New Roman" w:cs="Times New Roman"/>
                <w:spacing w:val="-4"/>
                <w:sz w:val="20"/>
                <w:szCs w:val="20"/>
                <w:lang w:val="sr-Cyrl-RS"/>
              </w:rPr>
            </w:pPr>
          </w:p>
        </w:tc>
        <w:tc>
          <w:tcPr>
            <w:tcW w:w="5391" w:type="dxa"/>
            <w:tcBorders>
              <w:top w:val="single" w:sz="4" w:space="0" w:color="000000"/>
            </w:tcBorders>
            <w:vAlign w:val="center"/>
          </w:tcPr>
          <w:p w:rsidR="003263C9" w:rsidRPr="003263C9" w:rsidRDefault="003263C9" w:rsidP="003263C9">
            <w:pPr>
              <w:tabs>
                <w:tab w:val="left" w:pos="851"/>
              </w:tabs>
              <w:ind w:left="-57" w:right="-85"/>
              <w:rPr>
                <w:rFonts w:ascii="Times New Roman" w:hAnsi="Times New Roman" w:cs="Times New Roman"/>
                <w:spacing w:val="-5"/>
                <w:sz w:val="20"/>
                <w:szCs w:val="20"/>
                <w:lang w:val="sr-Cyrl-RS"/>
              </w:rPr>
            </w:pPr>
            <w:r>
              <w:rPr>
                <w:rFonts w:ascii="Times New Roman" w:hAnsi="Times New Roman" w:cs="Times New Roman"/>
                <w:spacing w:val="-5"/>
                <w:sz w:val="20"/>
                <w:szCs w:val="20"/>
                <w:lang w:val="sr-Latn-RS"/>
              </w:rPr>
              <w:t>Projektovani pređeni pu jednog dozera</w:t>
            </w:r>
            <w:r w:rsidRPr="003263C9">
              <w:rPr>
                <w:rFonts w:ascii="Times New Roman" w:hAnsi="Times New Roman" w:cs="Times New Roman"/>
                <w:spacing w:val="-5"/>
                <w:sz w:val="20"/>
                <w:szCs w:val="20"/>
                <w:lang w:val="en-GB"/>
              </w:rPr>
              <w:t xml:space="preserve"> [</w:t>
            </w:r>
            <w:r w:rsidRPr="003263C9">
              <w:rPr>
                <w:rFonts w:ascii="Times New Roman" w:hAnsi="Times New Roman" w:cs="Times New Roman"/>
                <w:spacing w:val="-5"/>
                <w:sz w:val="20"/>
                <w:szCs w:val="20"/>
              </w:rPr>
              <w:t>km]</w:t>
            </w:r>
            <w:r w:rsidRPr="003263C9">
              <w:rPr>
                <w:rFonts w:ascii="Times New Roman" w:hAnsi="Times New Roman" w:cs="Times New Roman"/>
                <w:spacing w:val="-5"/>
                <w:sz w:val="20"/>
                <w:szCs w:val="20"/>
                <w:lang w:val="sr-Cyrl-RS"/>
              </w:rPr>
              <w:t xml:space="preserve"> </w:t>
            </w:r>
          </w:p>
        </w:tc>
        <w:tc>
          <w:tcPr>
            <w:tcW w:w="992" w:type="dxa"/>
            <w:tcBorders>
              <w:top w:val="single" w:sz="4" w:space="0" w:color="000000"/>
            </w:tcBorders>
            <w:vAlign w:val="center"/>
          </w:tcPr>
          <w:p w:rsidR="003263C9" w:rsidRPr="003263C9" w:rsidRDefault="003263C9" w:rsidP="003263C9">
            <w:pPr>
              <w:ind w:left="-57" w:right="-57"/>
              <w:jc w:val="right"/>
              <w:rPr>
                <w:rFonts w:ascii="Times New Roman" w:hAnsi="Times New Roman" w:cs="Times New Roman"/>
                <w:color w:val="000000"/>
                <w:sz w:val="20"/>
                <w:szCs w:val="20"/>
              </w:rPr>
            </w:pPr>
            <w:r w:rsidRPr="003263C9">
              <w:rPr>
                <w:rFonts w:ascii="Times New Roman" w:hAnsi="Times New Roman" w:cs="Times New Roman"/>
                <w:color w:val="000000"/>
                <w:sz w:val="20"/>
                <w:szCs w:val="20"/>
              </w:rPr>
              <w:t>1500</w:t>
            </w:r>
          </w:p>
        </w:tc>
      </w:tr>
      <w:tr w:rsidR="003263C9" w:rsidRPr="003263C9" w:rsidTr="003D0BFF">
        <w:trPr>
          <w:trHeight w:val="70"/>
          <w:jc w:val="center"/>
        </w:trPr>
        <w:tc>
          <w:tcPr>
            <w:tcW w:w="2689" w:type="dxa"/>
            <w:vMerge/>
            <w:tcBorders>
              <w:left w:val="single" w:sz="4" w:space="0" w:color="000000"/>
            </w:tcBorders>
            <w:vAlign w:val="center"/>
          </w:tcPr>
          <w:p w:rsidR="003263C9" w:rsidRPr="003263C9" w:rsidRDefault="003263C9" w:rsidP="003263C9">
            <w:pPr>
              <w:tabs>
                <w:tab w:val="left" w:pos="851"/>
              </w:tabs>
              <w:ind w:left="-57" w:right="-57"/>
              <w:jc w:val="center"/>
              <w:rPr>
                <w:rFonts w:ascii="Times New Roman" w:hAnsi="Times New Roman" w:cs="Times New Roman"/>
                <w:spacing w:val="-4"/>
                <w:sz w:val="20"/>
                <w:szCs w:val="20"/>
                <w:lang w:val="sr-Cyrl-RS"/>
              </w:rPr>
            </w:pPr>
          </w:p>
        </w:tc>
        <w:tc>
          <w:tcPr>
            <w:tcW w:w="5391" w:type="dxa"/>
            <w:tcBorders>
              <w:top w:val="single" w:sz="4" w:space="0" w:color="000000"/>
            </w:tcBorders>
            <w:vAlign w:val="center"/>
          </w:tcPr>
          <w:p w:rsidR="003263C9" w:rsidRPr="003263C9" w:rsidRDefault="003263C9" w:rsidP="003263C9">
            <w:pPr>
              <w:tabs>
                <w:tab w:val="left" w:pos="851"/>
              </w:tabs>
              <w:ind w:left="-57" w:right="-85"/>
              <w:rPr>
                <w:rFonts w:ascii="Times New Roman" w:hAnsi="Times New Roman" w:cs="Times New Roman"/>
                <w:spacing w:val="-5"/>
                <w:sz w:val="20"/>
                <w:szCs w:val="20"/>
                <w:lang w:val="sr-Cyrl-RS"/>
              </w:rPr>
            </w:pPr>
            <w:r>
              <w:rPr>
                <w:rFonts w:ascii="Times New Roman" w:hAnsi="Times New Roman" w:cs="Times New Roman"/>
                <w:spacing w:val="-5"/>
                <w:sz w:val="20"/>
                <w:szCs w:val="20"/>
                <w:lang w:val="sr-Latn-RS"/>
              </w:rPr>
              <w:t>Odnos moto sati</w:t>
            </w:r>
            <w:r w:rsidRPr="003263C9">
              <w:rPr>
                <w:rFonts w:ascii="Times New Roman" w:hAnsi="Times New Roman" w:cs="Times New Roman"/>
                <w:spacing w:val="-5"/>
                <w:sz w:val="20"/>
                <w:szCs w:val="20"/>
                <w:lang w:val="sr-Cyrl-RS"/>
              </w:rPr>
              <w:t xml:space="preserve"> / </w:t>
            </w:r>
            <w:r>
              <w:rPr>
                <w:rFonts w:ascii="Times New Roman" w:hAnsi="Times New Roman" w:cs="Times New Roman"/>
                <w:spacing w:val="-5"/>
                <w:sz w:val="20"/>
                <w:szCs w:val="20"/>
                <w:lang w:val="sr-Latn-RS"/>
              </w:rPr>
              <w:t>pređeni put svih mašina</w:t>
            </w:r>
            <w:r w:rsidRPr="003263C9">
              <w:rPr>
                <w:rFonts w:ascii="Times New Roman" w:hAnsi="Times New Roman" w:cs="Times New Roman"/>
                <w:spacing w:val="-5"/>
                <w:sz w:val="20"/>
                <w:szCs w:val="20"/>
                <w:lang w:val="sr-Cyrl-RS"/>
              </w:rPr>
              <w:t xml:space="preserve"> </w:t>
            </w:r>
            <w:r w:rsidRPr="003263C9">
              <w:rPr>
                <w:rFonts w:ascii="Times New Roman" w:hAnsi="Times New Roman" w:cs="Times New Roman"/>
                <w:spacing w:val="-5"/>
                <w:sz w:val="20"/>
                <w:szCs w:val="20"/>
                <w:lang w:val="en-GB"/>
              </w:rPr>
              <w:t>[</w:t>
            </w:r>
            <w:proofErr w:type="spellStart"/>
            <w:r w:rsidRPr="003263C9">
              <w:rPr>
                <w:rFonts w:ascii="Times New Roman" w:hAnsi="Times New Roman" w:cs="Times New Roman"/>
                <w:spacing w:val="-5"/>
                <w:sz w:val="20"/>
                <w:szCs w:val="20"/>
              </w:rPr>
              <w:t>mh</w:t>
            </w:r>
            <w:proofErr w:type="spellEnd"/>
            <w:r w:rsidRPr="003263C9">
              <w:rPr>
                <w:rFonts w:ascii="Times New Roman" w:hAnsi="Times New Roman" w:cs="Times New Roman"/>
                <w:spacing w:val="-5"/>
                <w:sz w:val="20"/>
                <w:szCs w:val="20"/>
                <w:lang w:val="sr-Cyrl-RS"/>
              </w:rPr>
              <w:t>/</w:t>
            </w:r>
            <w:r w:rsidRPr="003263C9">
              <w:rPr>
                <w:rFonts w:ascii="Times New Roman" w:hAnsi="Times New Roman" w:cs="Times New Roman"/>
                <w:spacing w:val="-5"/>
                <w:sz w:val="20"/>
                <w:szCs w:val="20"/>
              </w:rPr>
              <w:t xml:space="preserve"> km]</w:t>
            </w:r>
          </w:p>
        </w:tc>
        <w:tc>
          <w:tcPr>
            <w:tcW w:w="992" w:type="dxa"/>
            <w:tcBorders>
              <w:top w:val="single" w:sz="4" w:space="0" w:color="000000"/>
            </w:tcBorders>
            <w:vAlign w:val="center"/>
          </w:tcPr>
          <w:p w:rsidR="003263C9" w:rsidRPr="003263C9" w:rsidRDefault="003263C9" w:rsidP="003263C9">
            <w:pPr>
              <w:ind w:left="-57" w:right="-57"/>
              <w:jc w:val="right"/>
              <w:rPr>
                <w:rFonts w:ascii="Times New Roman" w:hAnsi="Times New Roman" w:cs="Times New Roman"/>
                <w:color w:val="000000"/>
                <w:sz w:val="20"/>
                <w:szCs w:val="20"/>
                <w:lang w:val="sr-Cyrl-RS"/>
              </w:rPr>
            </w:pPr>
            <w:r w:rsidRPr="003263C9">
              <w:rPr>
                <w:rFonts w:ascii="Times New Roman" w:hAnsi="Times New Roman" w:cs="Times New Roman"/>
                <w:color w:val="000000"/>
                <w:sz w:val="20"/>
                <w:szCs w:val="20"/>
                <w:lang w:val="sr-Cyrl-RS"/>
              </w:rPr>
              <w:t>0,57</w:t>
            </w:r>
          </w:p>
        </w:tc>
      </w:tr>
      <w:tr w:rsidR="003263C9" w:rsidRPr="003263C9" w:rsidTr="003D0BFF">
        <w:trPr>
          <w:trHeight w:val="70"/>
          <w:jc w:val="center"/>
        </w:trPr>
        <w:tc>
          <w:tcPr>
            <w:tcW w:w="2689" w:type="dxa"/>
            <w:vMerge/>
            <w:tcBorders>
              <w:left w:val="single" w:sz="4" w:space="0" w:color="000000"/>
            </w:tcBorders>
            <w:vAlign w:val="center"/>
          </w:tcPr>
          <w:p w:rsidR="003263C9" w:rsidRPr="003263C9" w:rsidRDefault="003263C9" w:rsidP="003263C9">
            <w:pPr>
              <w:tabs>
                <w:tab w:val="left" w:pos="851"/>
              </w:tabs>
              <w:ind w:left="-57" w:right="-57"/>
              <w:jc w:val="center"/>
              <w:rPr>
                <w:rFonts w:ascii="Times New Roman" w:hAnsi="Times New Roman" w:cs="Times New Roman"/>
                <w:spacing w:val="-4"/>
                <w:sz w:val="20"/>
                <w:szCs w:val="20"/>
                <w:lang w:val="sr-Cyrl-RS"/>
              </w:rPr>
            </w:pPr>
          </w:p>
        </w:tc>
        <w:tc>
          <w:tcPr>
            <w:tcW w:w="5391" w:type="dxa"/>
            <w:tcBorders>
              <w:top w:val="single" w:sz="4" w:space="0" w:color="000000"/>
            </w:tcBorders>
            <w:vAlign w:val="center"/>
          </w:tcPr>
          <w:p w:rsidR="003263C9" w:rsidRPr="003263C9" w:rsidRDefault="003263C9" w:rsidP="003263C9">
            <w:pPr>
              <w:tabs>
                <w:tab w:val="left" w:pos="851"/>
              </w:tabs>
              <w:ind w:left="-57" w:right="-85"/>
              <w:rPr>
                <w:rFonts w:ascii="Times New Roman" w:hAnsi="Times New Roman" w:cs="Times New Roman"/>
                <w:spacing w:val="-5"/>
                <w:sz w:val="20"/>
                <w:szCs w:val="20"/>
                <w:lang w:val="sr-Cyrl-RS"/>
              </w:rPr>
            </w:pPr>
            <w:r>
              <w:rPr>
                <w:rFonts w:ascii="Times New Roman" w:hAnsi="Times New Roman" w:cs="Times New Roman"/>
                <w:spacing w:val="-5"/>
                <w:sz w:val="20"/>
                <w:szCs w:val="20"/>
                <w:lang w:val="sr-Latn-RS"/>
              </w:rPr>
              <w:t>Odnos potrošnja goriva</w:t>
            </w:r>
            <w:r w:rsidRPr="003263C9">
              <w:rPr>
                <w:rFonts w:ascii="Times New Roman" w:hAnsi="Times New Roman" w:cs="Times New Roman"/>
                <w:spacing w:val="-5"/>
                <w:sz w:val="20"/>
                <w:szCs w:val="20"/>
                <w:lang w:val="sr-Cyrl-RS"/>
              </w:rPr>
              <w:t xml:space="preserve"> / </w:t>
            </w:r>
            <w:r>
              <w:rPr>
                <w:rFonts w:ascii="Times New Roman" w:hAnsi="Times New Roman" w:cs="Times New Roman"/>
                <w:spacing w:val="-5"/>
                <w:sz w:val="20"/>
                <w:szCs w:val="20"/>
                <w:lang w:val="sr-Latn-RS"/>
              </w:rPr>
              <w:t>pređeni put svih mašina</w:t>
            </w:r>
            <w:r w:rsidRPr="003263C9">
              <w:rPr>
                <w:rFonts w:ascii="Times New Roman" w:hAnsi="Times New Roman" w:cs="Times New Roman"/>
                <w:spacing w:val="-5"/>
                <w:sz w:val="20"/>
                <w:szCs w:val="20"/>
                <w:lang w:val="sr-Cyrl-RS"/>
              </w:rPr>
              <w:t xml:space="preserve"> </w:t>
            </w:r>
            <w:r w:rsidRPr="003263C9">
              <w:rPr>
                <w:rFonts w:ascii="Times New Roman" w:hAnsi="Times New Roman" w:cs="Times New Roman"/>
                <w:spacing w:val="-5"/>
                <w:sz w:val="20"/>
                <w:szCs w:val="20"/>
                <w:lang w:val="en-GB"/>
              </w:rPr>
              <w:t>[</w:t>
            </w:r>
            <w:r w:rsidRPr="003263C9">
              <w:rPr>
                <w:rFonts w:ascii="Times New Roman" w:hAnsi="Times New Roman" w:cs="Times New Roman"/>
                <w:spacing w:val="-5"/>
                <w:sz w:val="20"/>
                <w:szCs w:val="20"/>
              </w:rPr>
              <w:t>lit</w:t>
            </w:r>
            <w:r w:rsidRPr="003263C9">
              <w:rPr>
                <w:rFonts w:ascii="Times New Roman" w:hAnsi="Times New Roman" w:cs="Times New Roman"/>
                <w:spacing w:val="-5"/>
                <w:sz w:val="20"/>
                <w:szCs w:val="20"/>
                <w:lang w:val="sr-Cyrl-RS"/>
              </w:rPr>
              <w:t xml:space="preserve"> /</w:t>
            </w:r>
            <w:r w:rsidRPr="003263C9">
              <w:rPr>
                <w:rFonts w:ascii="Times New Roman" w:hAnsi="Times New Roman" w:cs="Times New Roman"/>
                <w:spacing w:val="-5"/>
                <w:sz w:val="20"/>
                <w:szCs w:val="20"/>
              </w:rPr>
              <w:t xml:space="preserve"> km]</w:t>
            </w:r>
          </w:p>
        </w:tc>
        <w:tc>
          <w:tcPr>
            <w:tcW w:w="992" w:type="dxa"/>
            <w:tcBorders>
              <w:top w:val="single" w:sz="4" w:space="0" w:color="000000"/>
            </w:tcBorders>
            <w:vAlign w:val="center"/>
          </w:tcPr>
          <w:p w:rsidR="003263C9" w:rsidRPr="003263C9" w:rsidRDefault="003263C9" w:rsidP="003263C9">
            <w:pPr>
              <w:ind w:left="-57" w:right="-57"/>
              <w:jc w:val="right"/>
              <w:rPr>
                <w:rFonts w:ascii="Times New Roman" w:hAnsi="Times New Roman" w:cs="Times New Roman"/>
                <w:color w:val="000000"/>
                <w:sz w:val="20"/>
                <w:szCs w:val="20"/>
                <w:lang w:val="sr-Cyrl-RS"/>
              </w:rPr>
            </w:pPr>
            <w:r w:rsidRPr="003263C9">
              <w:rPr>
                <w:rFonts w:ascii="Times New Roman" w:hAnsi="Times New Roman" w:cs="Times New Roman"/>
                <w:color w:val="000000"/>
                <w:sz w:val="20"/>
                <w:szCs w:val="20"/>
                <w:lang w:val="sr-Cyrl-RS"/>
              </w:rPr>
              <w:t>13,8</w:t>
            </w:r>
          </w:p>
        </w:tc>
      </w:tr>
      <w:tr w:rsidR="003263C9" w:rsidRPr="003263C9" w:rsidTr="003D0BFF">
        <w:trPr>
          <w:trHeight w:val="70"/>
          <w:jc w:val="center"/>
        </w:trPr>
        <w:tc>
          <w:tcPr>
            <w:tcW w:w="2689" w:type="dxa"/>
            <w:vMerge w:val="restart"/>
            <w:tcBorders>
              <w:top w:val="single" w:sz="4" w:space="0" w:color="000000"/>
              <w:left w:val="single" w:sz="4" w:space="0" w:color="000000"/>
            </w:tcBorders>
            <w:vAlign w:val="center"/>
          </w:tcPr>
          <w:p w:rsidR="003263C9" w:rsidRPr="003263C9" w:rsidRDefault="003263C9" w:rsidP="003263C9">
            <w:pPr>
              <w:tabs>
                <w:tab w:val="left" w:pos="851"/>
              </w:tabs>
              <w:ind w:left="-57" w:right="-57"/>
              <w:jc w:val="center"/>
              <w:rPr>
                <w:rFonts w:ascii="Times New Roman" w:hAnsi="Times New Roman" w:cs="Times New Roman"/>
                <w:spacing w:val="-4"/>
                <w:sz w:val="20"/>
                <w:szCs w:val="20"/>
                <w:lang w:val="sr-Latn-RS"/>
              </w:rPr>
            </w:pPr>
            <w:r>
              <w:rPr>
                <w:rFonts w:ascii="Times New Roman" w:hAnsi="Times New Roman" w:cs="Times New Roman"/>
                <w:spacing w:val="-4"/>
                <w:sz w:val="20"/>
                <w:szCs w:val="20"/>
                <w:lang w:val="sr-Latn-RS"/>
              </w:rPr>
              <w:t>Bageri guseničari</w:t>
            </w:r>
            <w:r w:rsidRPr="003263C9">
              <w:rPr>
                <w:rFonts w:ascii="Times New Roman" w:hAnsi="Times New Roman" w:cs="Times New Roman"/>
                <w:spacing w:val="-4"/>
                <w:sz w:val="20"/>
                <w:szCs w:val="20"/>
                <w:lang w:val="sr-Cyrl-RS"/>
              </w:rPr>
              <w:t xml:space="preserve"> / </w:t>
            </w:r>
            <w:r>
              <w:rPr>
                <w:rFonts w:ascii="Times New Roman" w:hAnsi="Times New Roman" w:cs="Times New Roman"/>
                <w:spacing w:val="-4"/>
                <w:sz w:val="20"/>
                <w:szCs w:val="20"/>
                <w:lang w:val="sr-Latn-RS"/>
              </w:rPr>
              <w:t>rovokopači</w:t>
            </w:r>
          </w:p>
          <w:p w:rsidR="003263C9" w:rsidRPr="003263C9" w:rsidRDefault="003263C9" w:rsidP="003263C9">
            <w:pPr>
              <w:tabs>
                <w:tab w:val="left" w:pos="851"/>
              </w:tabs>
              <w:ind w:left="-57" w:right="-57"/>
              <w:jc w:val="center"/>
              <w:rPr>
                <w:rFonts w:ascii="Times New Roman" w:hAnsi="Times New Roman" w:cs="Times New Roman"/>
                <w:spacing w:val="-4"/>
                <w:sz w:val="20"/>
                <w:szCs w:val="20"/>
                <w:lang w:val="sr-Cyrl-RS"/>
              </w:rPr>
            </w:pPr>
            <w:r w:rsidRPr="003263C9">
              <w:rPr>
                <w:rFonts w:ascii="Times New Roman" w:hAnsi="Times New Roman" w:cs="Times New Roman"/>
                <w:spacing w:val="-4"/>
                <w:sz w:val="20"/>
                <w:szCs w:val="20"/>
                <w:lang w:val="sr-Cyrl-RS"/>
              </w:rPr>
              <w:t xml:space="preserve">(15 </w:t>
            </w:r>
            <w:r>
              <w:rPr>
                <w:rFonts w:ascii="Times New Roman" w:hAnsi="Times New Roman" w:cs="Times New Roman"/>
                <w:spacing w:val="-4"/>
                <w:sz w:val="20"/>
                <w:szCs w:val="20"/>
                <w:lang w:val="sr-Latn-RS"/>
              </w:rPr>
              <w:t>kom</w:t>
            </w:r>
            <w:r w:rsidRPr="003263C9">
              <w:rPr>
                <w:rFonts w:ascii="Times New Roman" w:hAnsi="Times New Roman" w:cs="Times New Roman"/>
                <w:spacing w:val="-4"/>
                <w:sz w:val="20"/>
                <w:szCs w:val="20"/>
                <w:lang w:val="sr-Cyrl-RS"/>
              </w:rPr>
              <w:t>.)</w:t>
            </w:r>
          </w:p>
        </w:tc>
        <w:tc>
          <w:tcPr>
            <w:tcW w:w="5391" w:type="dxa"/>
            <w:tcBorders>
              <w:top w:val="single" w:sz="4" w:space="0" w:color="000000"/>
            </w:tcBorders>
            <w:vAlign w:val="center"/>
          </w:tcPr>
          <w:p w:rsidR="003263C9" w:rsidRPr="003263C9" w:rsidRDefault="003263C9" w:rsidP="003263C9">
            <w:pPr>
              <w:tabs>
                <w:tab w:val="left" w:pos="851"/>
              </w:tabs>
              <w:ind w:left="-57" w:right="-85"/>
              <w:rPr>
                <w:rFonts w:ascii="Times New Roman" w:hAnsi="Times New Roman" w:cs="Times New Roman"/>
                <w:spacing w:val="-5"/>
                <w:sz w:val="20"/>
                <w:szCs w:val="20"/>
                <w:lang w:val="en-GB"/>
              </w:rPr>
            </w:pPr>
            <w:r>
              <w:rPr>
                <w:rFonts w:ascii="Times New Roman" w:hAnsi="Times New Roman" w:cs="Times New Roman"/>
                <w:spacing w:val="-5"/>
                <w:sz w:val="20"/>
                <w:szCs w:val="20"/>
                <w:lang w:val="sr-Latn-RS"/>
              </w:rPr>
              <w:t>Ostvareni moto sati</w:t>
            </w:r>
            <w:r w:rsidRPr="003263C9">
              <w:rPr>
                <w:rFonts w:ascii="Times New Roman" w:hAnsi="Times New Roman" w:cs="Times New Roman"/>
                <w:spacing w:val="-5"/>
                <w:sz w:val="20"/>
                <w:szCs w:val="20"/>
                <w:lang w:val="sr-Cyrl-RS"/>
              </w:rPr>
              <w:t xml:space="preserve"> </w:t>
            </w:r>
            <w:r w:rsidRPr="003263C9">
              <w:rPr>
                <w:rFonts w:ascii="Times New Roman" w:hAnsi="Times New Roman" w:cs="Times New Roman"/>
                <w:spacing w:val="-5"/>
                <w:sz w:val="20"/>
                <w:szCs w:val="20"/>
                <w:lang w:val="en-GB"/>
              </w:rPr>
              <w:t>[</w:t>
            </w:r>
            <w:proofErr w:type="spellStart"/>
            <w:r w:rsidRPr="003263C9">
              <w:rPr>
                <w:rFonts w:ascii="Times New Roman" w:hAnsi="Times New Roman" w:cs="Times New Roman"/>
                <w:spacing w:val="-5"/>
                <w:sz w:val="20"/>
                <w:szCs w:val="20"/>
              </w:rPr>
              <w:t>mh</w:t>
            </w:r>
            <w:proofErr w:type="spellEnd"/>
            <w:r w:rsidRPr="003263C9">
              <w:rPr>
                <w:rFonts w:ascii="Times New Roman" w:hAnsi="Times New Roman" w:cs="Times New Roman"/>
                <w:spacing w:val="-5"/>
                <w:sz w:val="20"/>
                <w:szCs w:val="20"/>
              </w:rPr>
              <w:t>]</w:t>
            </w:r>
          </w:p>
        </w:tc>
        <w:tc>
          <w:tcPr>
            <w:tcW w:w="992" w:type="dxa"/>
            <w:tcBorders>
              <w:top w:val="single" w:sz="4" w:space="0" w:color="000000"/>
            </w:tcBorders>
            <w:vAlign w:val="center"/>
          </w:tcPr>
          <w:p w:rsidR="003263C9" w:rsidRPr="003263C9" w:rsidRDefault="003263C9" w:rsidP="003263C9">
            <w:pPr>
              <w:ind w:left="-57" w:right="-57"/>
              <w:jc w:val="right"/>
              <w:rPr>
                <w:rFonts w:ascii="Times New Roman" w:hAnsi="Times New Roman" w:cs="Times New Roman"/>
                <w:color w:val="000000"/>
                <w:sz w:val="20"/>
                <w:szCs w:val="20"/>
              </w:rPr>
            </w:pPr>
            <w:r w:rsidRPr="003263C9">
              <w:rPr>
                <w:rFonts w:ascii="Times New Roman" w:hAnsi="Times New Roman" w:cs="Times New Roman"/>
                <w:color w:val="000000"/>
                <w:sz w:val="20"/>
                <w:szCs w:val="20"/>
              </w:rPr>
              <w:t>13238</w:t>
            </w:r>
          </w:p>
        </w:tc>
      </w:tr>
      <w:tr w:rsidR="003263C9" w:rsidRPr="003263C9" w:rsidTr="003D0BFF">
        <w:trPr>
          <w:trHeight w:val="70"/>
          <w:jc w:val="center"/>
        </w:trPr>
        <w:tc>
          <w:tcPr>
            <w:tcW w:w="2689" w:type="dxa"/>
            <w:vMerge/>
            <w:tcBorders>
              <w:left w:val="single" w:sz="4" w:space="0" w:color="000000"/>
            </w:tcBorders>
            <w:vAlign w:val="center"/>
          </w:tcPr>
          <w:p w:rsidR="003263C9" w:rsidRPr="003263C9" w:rsidRDefault="003263C9" w:rsidP="003263C9">
            <w:pPr>
              <w:tabs>
                <w:tab w:val="left" w:pos="851"/>
              </w:tabs>
              <w:ind w:left="-57" w:right="-57"/>
              <w:jc w:val="center"/>
              <w:rPr>
                <w:rFonts w:ascii="Times New Roman" w:hAnsi="Times New Roman" w:cs="Times New Roman"/>
                <w:spacing w:val="-4"/>
                <w:sz w:val="20"/>
                <w:szCs w:val="20"/>
                <w:lang w:val="en-GB"/>
              </w:rPr>
            </w:pPr>
          </w:p>
        </w:tc>
        <w:tc>
          <w:tcPr>
            <w:tcW w:w="5391" w:type="dxa"/>
            <w:vAlign w:val="center"/>
          </w:tcPr>
          <w:p w:rsidR="003263C9" w:rsidRPr="003263C9" w:rsidRDefault="003263C9" w:rsidP="003263C9">
            <w:pPr>
              <w:tabs>
                <w:tab w:val="left" w:pos="851"/>
              </w:tabs>
              <w:ind w:left="-57" w:right="-85"/>
              <w:rPr>
                <w:rFonts w:ascii="Times New Roman" w:hAnsi="Times New Roman" w:cs="Times New Roman"/>
                <w:spacing w:val="-5"/>
                <w:sz w:val="20"/>
                <w:szCs w:val="20"/>
                <w:lang w:val="en-GB"/>
              </w:rPr>
            </w:pPr>
            <w:r>
              <w:rPr>
                <w:rFonts w:ascii="Times New Roman" w:hAnsi="Times New Roman" w:cs="Times New Roman"/>
                <w:spacing w:val="-5"/>
                <w:sz w:val="20"/>
                <w:szCs w:val="20"/>
                <w:lang w:val="sr-Latn-RS"/>
              </w:rPr>
              <w:t>Potrošnja goriva</w:t>
            </w:r>
            <w:r w:rsidRPr="003263C9">
              <w:rPr>
                <w:rFonts w:ascii="Times New Roman" w:hAnsi="Times New Roman" w:cs="Times New Roman"/>
                <w:spacing w:val="-5"/>
                <w:sz w:val="20"/>
                <w:szCs w:val="20"/>
                <w:lang w:val="en-GB"/>
              </w:rPr>
              <w:t xml:space="preserve"> [</w:t>
            </w:r>
            <w:r w:rsidRPr="003263C9">
              <w:rPr>
                <w:rFonts w:ascii="Times New Roman" w:hAnsi="Times New Roman" w:cs="Times New Roman"/>
                <w:spacing w:val="-5"/>
                <w:sz w:val="20"/>
                <w:szCs w:val="20"/>
              </w:rPr>
              <w:t>lit]</w:t>
            </w:r>
          </w:p>
        </w:tc>
        <w:tc>
          <w:tcPr>
            <w:tcW w:w="992" w:type="dxa"/>
            <w:vAlign w:val="center"/>
          </w:tcPr>
          <w:p w:rsidR="003263C9" w:rsidRPr="003263C9" w:rsidRDefault="003263C9" w:rsidP="003263C9">
            <w:pPr>
              <w:ind w:left="-57" w:right="-57"/>
              <w:jc w:val="right"/>
              <w:rPr>
                <w:rFonts w:ascii="Times New Roman" w:hAnsi="Times New Roman" w:cs="Times New Roman"/>
                <w:color w:val="000000"/>
                <w:sz w:val="20"/>
                <w:szCs w:val="20"/>
              </w:rPr>
            </w:pPr>
            <w:r w:rsidRPr="003263C9">
              <w:rPr>
                <w:rFonts w:ascii="Times New Roman" w:hAnsi="Times New Roman" w:cs="Times New Roman"/>
                <w:color w:val="000000"/>
                <w:sz w:val="20"/>
                <w:szCs w:val="20"/>
              </w:rPr>
              <w:t>212248</w:t>
            </w:r>
          </w:p>
        </w:tc>
      </w:tr>
      <w:tr w:rsidR="003263C9" w:rsidRPr="003263C9" w:rsidTr="003D0BFF">
        <w:trPr>
          <w:trHeight w:val="70"/>
          <w:jc w:val="center"/>
        </w:trPr>
        <w:tc>
          <w:tcPr>
            <w:tcW w:w="2689" w:type="dxa"/>
            <w:vMerge/>
            <w:tcBorders>
              <w:left w:val="single" w:sz="4" w:space="0" w:color="000000"/>
            </w:tcBorders>
            <w:vAlign w:val="center"/>
          </w:tcPr>
          <w:p w:rsidR="003263C9" w:rsidRPr="003263C9" w:rsidRDefault="003263C9" w:rsidP="003263C9">
            <w:pPr>
              <w:tabs>
                <w:tab w:val="left" w:pos="851"/>
              </w:tabs>
              <w:ind w:left="-57" w:right="-57"/>
              <w:jc w:val="center"/>
              <w:rPr>
                <w:rFonts w:ascii="Times New Roman" w:hAnsi="Times New Roman" w:cs="Times New Roman"/>
                <w:spacing w:val="-4"/>
                <w:sz w:val="20"/>
                <w:szCs w:val="20"/>
                <w:lang w:val="en-GB"/>
              </w:rPr>
            </w:pPr>
          </w:p>
        </w:tc>
        <w:tc>
          <w:tcPr>
            <w:tcW w:w="5391" w:type="dxa"/>
            <w:vAlign w:val="center"/>
          </w:tcPr>
          <w:p w:rsidR="003263C9" w:rsidRPr="003263C9" w:rsidRDefault="003263C9" w:rsidP="003263C9">
            <w:pPr>
              <w:tabs>
                <w:tab w:val="left" w:pos="851"/>
              </w:tabs>
              <w:ind w:left="-57" w:right="-85"/>
              <w:rPr>
                <w:rFonts w:ascii="Times New Roman" w:hAnsi="Times New Roman" w:cs="Times New Roman"/>
                <w:spacing w:val="-5"/>
                <w:sz w:val="20"/>
                <w:szCs w:val="20"/>
                <w:lang w:val="sr-Cyrl-RS"/>
              </w:rPr>
            </w:pPr>
            <w:r>
              <w:rPr>
                <w:rFonts w:ascii="Times New Roman" w:hAnsi="Times New Roman" w:cs="Times New Roman"/>
                <w:spacing w:val="-5"/>
                <w:sz w:val="20"/>
                <w:szCs w:val="20"/>
                <w:lang w:val="sr-Latn-RS"/>
              </w:rPr>
              <w:t>Projektovani pređeni pu jednog dozera</w:t>
            </w:r>
            <w:r w:rsidRPr="003263C9">
              <w:rPr>
                <w:rFonts w:ascii="Times New Roman" w:hAnsi="Times New Roman" w:cs="Times New Roman"/>
                <w:spacing w:val="-5"/>
                <w:sz w:val="20"/>
                <w:szCs w:val="20"/>
                <w:lang w:val="en-GB"/>
              </w:rPr>
              <w:t xml:space="preserve"> [</w:t>
            </w:r>
            <w:r w:rsidRPr="003263C9">
              <w:rPr>
                <w:rFonts w:ascii="Times New Roman" w:hAnsi="Times New Roman" w:cs="Times New Roman"/>
                <w:spacing w:val="-5"/>
                <w:sz w:val="20"/>
                <w:szCs w:val="20"/>
              </w:rPr>
              <w:t>km]</w:t>
            </w:r>
            <w:r w:rsidRPr="003263C9">
              <w:rPr>
                <w:rFonts w:ascii="Times New Roman" w:hAnsi="Times New Roman" w:cs="Times New Roman"/>
                <w:spacing w:val="-5"/>
                <w:sz w:val="20"/>
                <w:szCs w:val="20"/>
                <w:lang w:val="sr-Cyrl-RS"/>
              </w:rPr>
              <w:t xml:space="preserve"> </w:t>
            </w:r>
          </w:p>
        </w:tc>
        <w:tc>
          <w:tcPr>
            <w:tcW w:w="992" w:type="dxa"/>
            <w:vAlign w:val="center"/>
          </w:tcPr>
          <w:p w:rsidR="003263C9" w:rsidRPr="003263C9" w:rsidRDefault="003263C9" w:rsidP="003263C9">
            <w:pPr>
              <w:ind w:left="-57" w:right="-57"/>
              <w:jc w:val="right"/>
              <w:rPr>
                <w:rFonts w:ascii="Times New Roman" w:hAnsi="Times New Roman" w:cs="Times New Roman"/>
                <w:color w:val="000000"/>
                <w:sz w:val="20"/>
                <w:szCs w:val="20"/>
              </w:rPr>
            </w:pPr>
            <w:r w:rsidRPr="003263C9">
              <w:rPr>
                <w:rFonts w:ascii="Times New Roman" w:hAnsi="Times New Roman" w:cs="Times New Roman"/>
                <w:color w:val="000000"/>
                <w:sz w:val="20"/>
                <w:szCs w:val="20"/>
              </w:rPr>
              <w:t>1900</w:t>
            </w:r>
          </w:p>
        </w:tc>
      </w:tr>
      <w:tr w:rsidR="003263C9" w:rsidRPr="003263C9" w:rsidTr="003D0BFF">
        <w:trPr>
          <w:trHeight w:val="70"/>
          <w:jc w:val="center"/>
        </w:trPr>
        <w:tc>
          <w:tcPr>
            <w:tcW w:w="2689" w:type="dxa"/>
            <w:vMerge/>
            <w:tcBorders>
              <w:left w:val="single" w:sz="4" w:space="0" w:color="000000"/>
            </w:tcBorders>
            <w:vAlign w:val="center"/>
          </w:tcPr>
          <w:p w:rsidR="003263C9" w:rsidRPr="003263C9" w:rsidRDefault="003263C9" w:rsidP="003263C9">
            <w:pPr>
              <w:tabs>
                <w:tab w:val="left" w:pos="851"/>
              </w:tabs>
              <w:ind w:left="-57" w:right="-57"/>
              <w:jc w:val="center"/>
              <w:rPr>
                <w:rFonts w:ascii="Times New Roman" w:hAnsi="Times New Roman" w:cs="Times New Roman"/>
                <w:spacing w:val="-4"/>
                <w:sz w:val="20"/>
                <w:szCs w:val="20"/>
                <w:lang w:val="en-GB"/>
              </w:rPr>
            </w:pPr>
          </w:p>
        </w:tc>
        <w:tc>
          <w:tcPr>
            <w:tcW w:w="5391" w:type="dxa"/>
            <w:vAlign w:val="center"/>
          </w:tcPr>
          <w:p w:rsidR="003263C9" w:rsidRPr="003263C9" w:rsidRDefault="003263C9" w:rsidP="003263C9">
            <w:pPr>
              <w:tabs>
                <w:tab w:val="left" w:pos="851"/>
              </w:tabs>
              <w:ind w:left="-57" w:right="-85"/>
              <w:rPr>
                <w:rFonts w:ascii="Times New Roman" w:hAnsi="Times New Roman" w:cs="Times New Roman"/>
                <w:spacing w:val="-5"/>
                <w:sz w:val="20"/>
                <w:szCs w:val="20"/>
                <w:lang w:val="sr-Cyrl-RS"/>
              </w:rPr>
            </w:pPr>
            <w:r>
              <w:rPr>
                <w:rFonts w:ascii="Times New Roman" w:hAnsi="Times New Roman" w:cs="Times New Roman"/>
                <w:spacing w:val="-5"/>
                <w:sz w:val="20"/>
                <w:szCs w:val="20"/>
                <w:lang w:val="sr-Latn-RS"/>
              </w:rPr>
              <w:t>Odnos moto sati</w:t>
            </w:r>
            <w:r w:rsidRPr="003263C9">
              <w:rPr>
                <w:rFonts w:ascii="Times New Roman" w:hAnsi="Times New Roman" w:cs="Times New Roman"/>
                <w:spacing w:val="-5"/>
                <w:sz w:val="20"/>
                <w:szCs w:val="20"/>
                <w:lang w:val="sr-Cyrl-RS"/>
              </w:rPr>
              <w:t xml:space="preserve"> / </w:t>
            </w:r>
            <w:r>
              <w:rPr>
                <w:rFonts w:ascii="Times New Roman" w:hAnsi="Times New Roman" w:cs="Times New Roman"/>
                <w:spacing w:val="-5"/>
                <w:sz w:val="20"/>
                <w:szCs w:val="20"/>
                <w:lang w:val="sr-Latn-RS"/>
              </w:rPr>
              <w:t>pređeni put svih mašina</w:t>
            </w:r>
            <w:r w:rsidRPr="003263C9">
              <w:rPr>
                <w:rFonts w:ascii="Times New Roman" w:hAnsi="Times New Roman" w:cs="Times New Roman"/>
                <w:spacing w:val="-5"/>
                <w:sz w:val="20"/>
                <w:szCs w:val="20"/>
                <w:lang w:val="sr-Cyrl-RS"/>
              </w:rPr>
              <w:t xml:space="preserve"> </w:t>
            </w:r>
            <w:r w:rsidRPr="003263C9">
              <w:rPr>
                <w:rFonts w:ascii="Times New Roman" w:hAnsi="Times New Roman" w:cs="Times New Roman"/>
                <w:spacing w:val="-5"/>
                <w:sz w:val="20"/>
                <w:szCs w:val="20"/>
                <w:lang w:val="en-GB"/>
              </w:rPr>
              <w:t>[</w:t>
            </w:r>
            <w:proofErr w:type="spellStart"/>
            <w:r w:rsidRPr="003263C9">
              <w:rPr>
                <w:rFonts w:ascii="Times New Roman" w:hAnsi="Times New Roman" w:cs="Times New Roman"/>
                <w:spacing w:val="-5"/>
                <w:sz w:val="20"/>
                <w:szCs w:val="20"/>
              </w:rPr>
              <w:t>mh</w:t>
            </w:r>
            <w:proofErr w:type="spellEnd"/>
            <w:r w:rsidRPr="003263C9">
              <w:rPr>
                <w:rFonts w:ascii="Times New Roman" w:hAnsi="Times New Roman" w:cs="Times New Roman"/>
                <w:spacing w:val="-5"/>
                <w:sz w:val="20"/>
                <w:szCs w:val="20"/>
                <w:lang w:val="sr-Cyrl-RS"/>
              </w:rPr>
              <w:t>/</w:t>
            </w:r>
            <w:r w:rsidRPr="003263C9">
              <w:rPr>
                <w:rFonts w:ascii="Times New Roman" w:hAnsi="Times New Roman" w:cs="Times New Roman"/>
                <w:spacing w:val="-5"/>
                <w:sz w:val="20"/>
                <w:szCs w:val="20"/>
              </w:rPr>
              <w:t xml:space="preserve"> km]</w:t>
            </w:r>
          </w:p>
        </w:tc>
        <w:tc>
          <w:tcPr>
            <w:tcW w:w="992" w:type="dxa"/>
            <w:vAlign w:val="center"/>
          </w:tcPr>
          <w:p w:rsidR="003263C9" w:rsidRPr="003263C9" w:rsidRDefault="003263C9" w:rsidP="003263C9">
            <w:pPr>
              <w:ind w:left="-57" w:right="-57"/>
              <w:jc w:val="right"/>
              <w:rPr>
                <w:rFonts w:ascii="Times New Roman" w:hAnsi="Times New Roman" w:cs="Times New Roman"/>
                <w:color w:val="000000"/>
                <w:sz w:val="20"/>
                <w:szCs w:val="20"/>
                <w:lang w:val="sr-Cyrl-RS"/>
              </w:rPr>
            </w:pPr>
            <w:r w:rsidRPr="003263C9">
              <w:rPr>
                <w:rFonts w:ascii="Times New Roman" w:hAnsi="Times New Roman" w:cs="Times New Roman"/>
                <w:color w:val="000000"/>
                <w:sz w:val="20"/>
                <w:szCs w:val="20"/>
                <w:lang w:val="sr-Cyrl-RS"/>
              </w:rPr>
              <w:t>0,46</w:t>
            </w:r>
          </w:p>
        </w:tc>
      </w:tr>
      <w:tr w:rsidR="003263C9" w:rsidRPr="003263C9" w:rsidTr="003D0BFF">
        <w:trPr>
          <w:trHeight w:val="70"/>
          <w:jc w:val="center"/>
        </w:trPr>
        <w:tc>
          <w:tcPr>
            <w:tcW w:w="2689" w:type="dxa"/>
            <w:vMerge/>
            <w:tcBorders>
              <w:left w:val="single" w:sz="4" w:space="0" w:color="000000"/>
            </w:tcBorders>
            <w:vAlign w:val="center"/>
          </w:tcPr>
          <w:p w:rsidR="003263C9" w:rsidRPr="003263C9" w:rsidRDefault="003263C9" w:rsidP="003263C9">
            <w:pPr>
              <w:tabs>
                <w:tab w:val="left" w:pos="851"/>
              </w:tabs>
              <w:ind w:left="-57" w:right="-57"/>
              <w:jc w:val="center"/>
              <w:rPr>
                <w:rFonts w:ascii="Times New Roman" w:hAnsi="Times New Roman" w:cs="Times New Roman"/>
                <w:spacing w:val="-4"/>
                <w:sz w:val="20"/>
                <w:szCs w:val="20"/>
                <w:lang w:val="en-GB"/>
              </w:rPr>
            </w:pPr>
          </w:p>
        </w:tc>
        <w:tc>
          <w:tcPr>
            <w:tcW w:w="5391" w:type="dxa"/>
            <w:vAlign w:val="center"/>
          </w:tcPr>
          <w:p w:rsidR="003263C9" w:rsidRPr="003263C9" w:rsidRDefault="003263C9" w:rsidP="003263C9">
            <w:pPr>
              <w:tabs>
                <w:tab w:val="left" w:pos="851"/>
              </w:tabs>
              <w:ind w:left="-57" w:right="-85"/>
              <w:rPr>
                <w:rFonts w:ascii="Times New Roman" w:hAnsi="Times New Roman" w:cs="Times New Roman"/>
                <w:spacing w:val="-5"/>
                <w:sz w:val="20"/>
                <w:szCs w:val="20"/>
                <w:lang w:val="sr-Cyrl-RS"/>
              </w:rPr>
            </w:pPr>
            <w:r>
              <w:rPr>
                <w:rFonts w:ascii="Times New Roman" w:hAnsi="Times New Roman" w:cs="Times New Roman"/>
                <w:spacing w:val="-5"/>
                <w:sz w:val="20"/>
                <w:szCs w:val="20"/>
                <w:lang w:val="sr-Latn-RS"/>
              </w:rPr>
              <w:t>Odnos potrošnja goriva</w:t>
            </w:r>
            <w:r w:rsidRPr="003263C9">
              <w:rPr>
                <w:rFonts w:ascii="Times New Roman" w:hAnsi="Times New Roman" w:cs="Times New Roman"/>
                <w:spacing w:val="-5"/>
                <w:sz w:val="20"/>
                <w:szCs w:val="20"/>
                <w:lang w:val="sr-Cyrl-RS"/>
              </w:rPr>
              <w:t xml:space="preserve"> / </w:t>
            </w:r>
            <w:r>
              <w:rPr>
                <w:rFonts w:ascii="Times New Roman" w:hAnsi="Times New Roman" w:cs="Times New Roman"/>
                <w:spacing w:val="-5"/>
                <w:sz w:val="20"/>
                <w:szCs w:val="20"/>
                <w:lang w:val="sr-Latn-RS"/>
              </w:rPr>
              <w:t>pređeni put svih mašina</w:t>
            </w:r>
            <w:r w:rsidRPr="003263C9">
              <w:rPr>
                <w:rFonts w:ascii="Times New Roman" w:hAnsi="Times New Roman" w:cs="Times New Roman"/>
                <w:spacing w:val="-5"/>
                <w:sz w:val="20"/>
                <w:szCs w:val="20"/>
                <w:lang w:val="sr-Cyrl-RS"/>
              </w:rPr>
              <w:t xml:space="preserve"> </w:t>
            </w:r>
            <w:r w:rsidRPr="003263C9">
              <w:rPr>
                <w:rFonts w:ascii="Times New Roman" w:hAnsi="Times New Roman" w:cs="Times New Roman"/>
                <w:spacing w:val="-5"/>
                <w:sz w:val="20"/>
                <w:szCs w:val="20"/>
                <w:lang w:val="en-GB"/>
              </w:rPr>
              <w:t>[</w:t>
            </w:r>
            <w:r w:rsidRPr="003263C9">
              <w:rPr>
                <w:rFonts w:ascii="Times New Roman" w:hAnsi="Times New Roman" w:cs="Times New Roman"/>
                <w:spacing w:val="-5"/>
                <w:sz w:val="20"/>
                <w:szCs w:val="20"/>
              </w:rPr>
              <w:t>lit</w:t>
            </w:r>
            <w:r w:rsidRPr="003263C9">
              <w:rPr>
                <w:rFonts w:ascii="Times New Roman" w:hAnsi="Times New Roman" w:cs="Times New Roman"/>
                <w:spacing w:val="-5"/>
                <w:sz w:val="20"/>
                <w:szCs w:val="20"/>
                <w:lang w:val="sr-Cyrl-RS"/>
              </w:rPr>
              <w:t xml:space="preserve"> /</w:t>
            </w:r>
            <w:r w:rsidRPr="003263C9">
              <w:rPr>
                <w:rFonts w:ascii="Times New Roman" w:hAnsi="Times New Roman" w:cs="Times New Roman"/>
                <w:spacing w:val="-5"/>
                <w:sz w:val="20"/>
                <w:szCs w:val="20"/>
              </w:rPr>
              <w:t xml:space="preserve"> km]</w:t>
            </w:r>
          </w:p>
        </w:tc>
        <w:tc>
          <w:tcPr>
            <w:tcW w:w="992" w:type="dxa"/>
            <w:vAlign w:val="center"/>
          </w:tcPr>
          <w:p w:rsidR="003263C9" w:rsidRPr="003263C9" w:rsidRDefault="003263C9" w:rsidP="003263C9">
            <w:pPr>
              <w:ind w:left="-57" w:right="-57"/>
              <w:jc w:val="right"/>
              <w:rPr>
                <w:rFonts w:ascii="Times New Roman" w:hAnsi="Times New Roman" w:cs="Times New Roman"/>
                <w:color w:val="000000"/>
                <w:sz w:val="20"/>
                <w:szCs w:val="20"/>
                <w:lang w:val="sr-Cyrl-RS"/>
              </w:rPr>
            </w:pPr>
            <w:r w:rsidRPr="003263C9">
              <w:rPr>
                <w:rFonts w:ascii="Times New Roman" w:hAnsi="Times New Roman" w:cs="Times New Roman"/>
                <w:color w:val="000000"/>
                <w:sz w:val="20"/>
                <w:szCs w:val="20"/>
                <w:lang w:val="sr-Cyrl-RS"/>
              </w:rPr>
              <w:t>7,4</w:t>
            </w:r>
          </w:p>
        </w:tc>
      </w:tr>
    </w:tbl>
    <w:p w:rsidR="003263C9" w:rsidRDefault="003263C9" w:rsidP="00174705">
      <w:pPr>
        <w:spacing w:before="120" w:after="120" w:line="240" w:lineRule="auto"/>
        <w:rPr>
          <w:rFonts w:ascii="Times New Roman" w:hAnsi="Times New Roman" w:cs="Times New Roman"/>
          <w:b/>
          <w:sz w:val="24"/>
          <w:szCs w:val="24"/>
        </w:rPr>
      </w:pPr>
    </w:p>
    <w:p w:rsidR="00FC0159" w:rsidRPr="003263C9" w:rsidRDefault="00FC0159" w:rsidP="00FC0159">
      <w:pPr>
        <w:tabs>
          <w:tab w:val="left" w:pos="851"/>
        </w:tabs>
        <w:spacing w:before="120" w:after="120" w:line="240" w:lineRule="auto"/>
        <w:jc w:val="both"/>
        <w:rPr>
          <w:rFonts w:ascii="Times New Roman" w:hAnsi="Times New Roman" w:cs="Times New Roman"/>
          <w:sz w:val="24"/>
          <w:szCs w:val="24"/>
          <w:lang w:val="sr-Cyrl-RS"/>
        </w:rPr>
      </w:pPr>
      <w:r w:rsidRPr="003263C9">
        <w:rPr>
          <w:rFonts w:ascii="Times New Roman" w:hAnsi="Times New Roman" w:cs="Times New Roman"/>
          <w:sz w:val="24"/>
          <w:szCs w:val="24"/>
          <w:lang w:val="sr-Cyrl-RS"/>
        </w:rPr>
        <w:lastRenderedPageBreak/>
        <w:t>Postoji nekoliko kriterijuma koji mogu da budu odlučujući za projektovanje optimalnih trajektorija mašina guseničara, a koji zavise od uslova eksploatacije na površinskom kopu. Ti kriterijumi su sledeći:</w:t>
      </w:r>
    </w:p>
    <w:p w:rsidR="00FC0159" w:rsidRPr="003263C9" w:rsidRDefault="00FC0159" w:rsidP="00FC0159">
      <w:pPr>
        <w:pStyle w:val="ListParagraph"/>
        <w:numPr>
          <w:ilvl w:val="0"/>
          <w:numId w:val="22"/>
        </w:numPr>
        <w:tabs>
          <w:tab w:val="left" w:pos="851"/>
        </w:tabs>
        <w:spacing w:before="120" w:after="120" w:line="240" w:lineRule="auto"/>
        <w:rPr>
          <w:rFonts w:ascii="Times New Roman" w:hAnsi="Times New Roman" w:cs="Times New Roman"/>
          <w:sz w:val="24"/>
          <w:szCs w:val="24"/>
          <w:lang w:val="sr-Cyrl-RS"/>
        </w:rPr>
      </w:pPr>
      <w:r w:rsidRPr="003263C9">
        <w:rPr>
          <w:rFonts w:ascii="Times New Roman" w:hAnsi="Times New Roman" w:cs="Times New Roman"/>
          <w:sz w:val="24"/>
          <w:szCs w:val="24"/>
          <w:lang w:val="sr-Cyrl-RS"/>
        </w:rPr>
        <w:t>Minimalna potrošnja goriva,</w:t>
      </w:r>
    </w:p>
    <w:p w:rsidR="00FC0159" w:rsidRPr="003263C9" w:rsidRDefault="00FC0159" w:rsidP="00FC0159">
      <w:pPr>
        <w:pStyle w:val="ListParagraph"/>
        <w:numPr>
          <w:ilvl w:val="0"/>
          <w:numId w:val="22"/>
        </w:numPr>
        <w:tabs>
          <w:tab w:val="left" w:pos="851"/>
        </w:tabs>
        <w:spacing w:before="120" w:after="120" w:line="240" w:lineRule="auto"/>
        <w:rPr>
          <w:rFonts w:ascii="Times New Roman" w:hAnsi="Times New Roman" w:cs="Times New Roman"/>
          <w:sz w:val="24"/>
          <w:szCs w:val="24"/>
          <w:lang w:val="sr-Cyrl-RS"/>
        </w:rPr>
      </w:pPr>
      <w:r w:rsidRPr="003263C9">
        <w:rPr>
          <w:rFonts w:ascii="Times New Roman" w:hAnsi="Times New Roman" w:cs="Times New Roman"/>
          <w:sz w:val="24"/>
          <w:szCs w:val="24"/>
          <w:lang w:val="sr-Cyrl-RS"/>
        </w:rPr>
        <w:t>Minimalno trošenje elemenata hodnog stroja,</w:t>
      </w:r>
    </w:p>
    <w:p w:rsidR="00FC0159" w:rsidRPr="003263C9" w:rsidRDefault="00FC0159" w:rsidP="00FC0159">
      <w:pPr>
        <w:pStyle w:val="ListParagraph"/>
        <w:numPr>
          <w:ilvl w:val="0"/>
          <w:numId w:val="22"/>
        </w:numPr>
        <w:tabs>
          <w:tab w:val="left" w:pos="851"/>
        </w:tabs>
        <w:spacing w:before="120" w:after="120" w:line="240" w:lineRule="auto"/>
        <w:rPr>
          <w:rFonts w:ascii="Times New Roman" w:hAnsi="Times New Roman" w:cs="Times New Roman"/>
          <w:sz w:val="24"/>
          <w:szCs w:val="24"/>
          <w:lang w:val="sr-Cyrl-RS"/>
        </w:rPr>
      </w:pPr>
      <w:r w:rsidRPr="003263C9">
        <w:rPr>
          <w:rFonts w:ascii="Times New Roman" w:hAnsi="Times New Roman" w:cs="Times New Roman"/>
          <w:sz w:val="24"/>
          <w:szCs w:val="24"/>
          <w:lang w:val="sr-Cyrl-RS"/>
        </w:rPr>
        <w:t>Najkraći put kretanja.</w:t>
      </w:r>
    </w:p>
    <w:p w:rsidR="00FC0159" w:rsidRPr="003263C9" w:rsidRDefault="00FC0159" w:rsidP="00FC0159">
      <w:pPr>
        <w:tabs>
          <w:tab w:val="left" w:pos="851"/>
        </w:tabs>
        <w:spacing w:before="120" w:after="120" w:line="240" w:lineRule="auto"/>
        <w:jc w:val="both"/>
        <w:rPr>
          <w:rFonts w:ascii="Times New Roman" w:hAnsi="Times New Roman" w:cs="Times New Roman"/>
          <w:sz w:val="24"/>
          <w:szCs w:val="24"/>
          <w:lang w:val="sr-Cyrl-RS"/>
        </w:rPr>
      </w:pPr>
      <w:r w:rsidRPr="003263C9">
        <w:rPr>
          <w:rFonts w:ascii="Times New Roman" w:hAnsi="Times New Roman" w:cs="Times New Roman"/>
          <w:sz w:val="24"/>
          <w:szCs w:val="24"/>
          <w:lang w:val="sr-Cyrl-RS"/>
        </w:rPr>
        <w:t>Ipak, kriterijum koji u sebi sublimiše sve ostale je kriterijum minimalne potrošnje goriva</w:t>
      </w:r>
      <w:r>
        <w:rPr>
          <w:rFonts w:ascii="Times New Roman" w:hAnsi="Times New Roman" w:cs="Times New Roman"/>
          <w:sz w:val="24"/>
          <w:szCs w:val="24"/>
        </w:rPr>
        <w:t xml:space="preserve"> (jednostavno saglediv parametar)</w:t>
      </w:r>
      <w:r w:rsidRPr="003263C9">
        <w:rPr>
          <w:rFonts w:ascii="Times New Roman" w:hAnsi="Times New Roman" w:cs="Times New Roman"/>
          <w:sz w:val="24"/>
          <w:szCs w:val="24"/>
          <w:lang w:val="sr-Cyrl-RS"/>
        </w:rPr>
        <w:t>.</w:t>
      </w:r>
      <w:r w:rsidRPr="003263C9">
        <w:rPr>
          <w:rFonts w:ascii="Times New Roman" w:hAnsi="Times New Roman" w:cs="Times New Roman"/>
          <w:sz w:val="24"/>
          <w:szCs w:val="24"/>
        </w:rPr>
        <w:t xml:space="preserve"> </w:t>
      </w:r>
      <w:r w:rsidRPr="003263C9">
        <w:rPr>
          <w:rFonts w:ascii="Times New Roman" w:hAnsi="Times New Roman" w:cs="Times New Roman"/>
          <w:sz w:val="24"/>
          <w:szCs w:val="24"/>
          <w:lang w:val="sr-Cyrl-RS"/>
        </w:rPr>
        <w:t xml:space="preserve">U tabeli </w:t>
      </w:r>
      <w:r>
        <w:rPr>
          <w:rFonts w:ascii="Times New Roman" w:hAnsi="Times New Roman" w:cs="Times New Roman"/>
          <w:sz w:val="24"/>
          <w:szCs w:val="24"/>
        </w:rPr>
        <w:t>3</w:t>
      </w:r>
      <w:r w:rsidRPr="003263C9">
        <w:rPr>
          <w:rFonts w:ascii="Times New Roman" w:hAnsi="Times New Roman" w:cs="Times New Roman"/>
          <w:sz w:val="24"/>
          <w:szCs w:val="24"/>
          <w:lang w:val="sr-Cyrl-RS"/>
        </w:rPr>
        <w:t xml:space="preserve"> data je uporedna tabela ostvarenih moto sati, potrošnje goriva i projektovanog pređenog puta (dat je pređeni put za određene klase za tri meseca – napravljena je projekcija na godišnjem nivou).</w:t>
      </w:r>
    </w:p>
    <w:p w:rsidR="00174705" w:rsidRPr="00174705" w:rsidRDefault="00174705" w:rsidP="00174705">
      <w:pPr>
        <w:tabs>
          <w:tab w:val="left" w:pos="851"/>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Na slici </w:t>
      </w:r>
      <w:r w:rsidR="00EB0794">
        <w:rPr>
          <w:rFonts w:ascii="Times New Roman" w:hAnsi="Times New Roman" w:cs="Times New Roman"/>
          <w:sz w:val="24"/>
          <w:szCs w:val="24"/>
        </w:rPr>
        <w:t>2</w:t>
      </w:r>
      <w:r>
        <w:rPr>
          <w:rFonts w:ascii="Times New Roman" w:hAnsi="Times New Roman" w:cs="Times New Roman"/>
          <w:sz w:val="24"/>
          <w:szCs w:val="24"/>
        </w:rPr>
        <w:t xml:space="preserve"> dat je d</w:t>
      </w:r>
      <w:r w:rsidRPr="00174705">
        <w:rPr>
          <w:rFonts w:ascii="Times New Roman" w:hAnsi="Times New Roman" w:cs="Times New Roman"/>
          <w:sz w:val="24"/>
          <w:szCs w:val="24"/>
          <w:lang w:val="sr-Cyrl-RS"/>
        </w:rPr>
        <w:t>ijagram odnosa moto sati i pređenog puta svih mašina kao i odnosa potrošnje goriva i pređenog puta svih mašina.</w:t>
      </w:r>
      <w:r>
        <w:rPr>
          <w:rFonts w:ascii="Times New Roman" w:hAnsi="Times New Roman" w:cs="Times New Roman"/>
          <w:sz w:val="24"/>
          <w:szCs w:val="24"/>
        </w:rPr>
        <w:t xml:space="preserve"> </w:t>
      </w:r>
    </w:p>
    <w:p w:rsidR="00174705" w:rsidRDefault="00174705" w:rsidP="00174705">
      <w:pPr>
        <w:spacing w:before="120" w:after="120" w:line="240" w:lineRule="auto"/>
        <w:rPr>
          <w:rFonts w:ascii="Times New Roman" w:hAnsi="Times New Roman" w:cs="Times New Roman"/>
          <w:b/>
          <w:sz w:val="24"/>
          <w:szCs w:val="24"/>
        </w:rPr>
      </w:pPr>
    </w:p>
    <w:p w:rsidR="00174705" w:rsidRDefault="00174705" w:rsidP="00174705">
      <w:pPr>
        <w:spacing w:before="120" w:after="120" w:line="240" w:lineRule="auto"/>
        <w:rPr>
          <w:rFonts w:ascii="Times New Roman" w:hAnsi="Times New Roman" w:cs="Times New Roman"/>
          <w:b/>
          <w:sz w:val="24"/>
          <w:szCs w:val="24"/>
        </w:rPr>
      </w:pPr>
      <w:r w:rsidRPr="00174705">
        <w:rPr>
          <w:noProof/>
          <w:lang w:eastAsia="sr-Latn-RS"/>
        </w:rPr>
        <w:drawing>
          <wp:inline distT="0" distB="0" distL="0" distR="0">
            <wp:extent cx="5760720" cy="222541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225413"/>
                    </a:xfrm>
                    <a:prstGeom prst="rect">
                      <a:avLst/>
                    </a:prstGeom>
                    <a:noFill/>
                    <a:ln>
                      <a:noFill/>
                    </a:ln>
                  </pic:spPr>
                </pic:pic>
              </a:graphicData>
            </a:graphic>
          </wp:inline>
        </w:drawing>
      </w:r>
    </w:p>
    <w:p w:rsidR="00174705" w:rsidRPr="00174705" w:rsidRDefault="00174705" w:rsidP="00174705">
      <w:pPr>
        <w:spacing w:before="120" w:after="120" w:line="240" w:lineRule="auto"/>
        <w:jc w:val="center"/>
        <w:rPr>
          <w:rFonts w:ascii="Times New Roman" w:hAnsi="Times New Roman" w:cs="Times New Roman"/>
        </w:rPr>
      </w:pPr>
      <w:r w:rsidRPr="00174705">
        <w:rPr>
          <w:rFonts w:ascii="Times New Roman" w:hAnsi="Times New Roman" w:cs="Times New Roman"/>
        </w:rPr>
        <w:t xml:space="preserve">Slika </w:t>
      </w:r>
      <w:r w:rsidR="00EB0794">
        <w:rPr>
          <w:rFonts w:ascii="Times New Roman" w:hAnsi="Times New Roman" w:cs="Times New Roman"/>
        </w:rPr>
        <w:t>2</w:t>
      </w:r>
      <w:r w:rsidRPr="00174705">
        <w:rPr>
          <w:rFonts w:ascii="Times New Roman" w:hAnsi="Times New Roman" w:cs="Times New Roman"/>
        </w:rPr>
        <w:t xml:space="preserve">. </w:t>
      </w:r>
      <w:r>
        <w:rPr>
          <w:rFonts w:ascii="Times New Roman" w:hAnsi="Times New Roman" w:cs="Times New Roman"/>
        </w:rPr>
        <w:t xml:space="preserve">Dijagram </w:t>
      </w:r>
      <w:r w:rsidRPr="00174705">
        <w:rPr>
          <w:rFonts w:ascii="Times New Roman" w:hAnsi="Times New Roman" w:cs="Times New Roman"/>
          <w:sz w:val="24"/>
          <w:szCs w:val="24"/>
          <w:lang w:val="sr-Cyrl-RS"/>
        </w:rPr>
        <w:t>odnosa pređenog puta svih mašina</w:t>
      </w:r>
      <w:r>
        <w:rPr>
          <w:rFonts w:ascii="Times New Roman" w:hAnsi="Times New Roman" w:cs="Times New Roman"/>
          <w:sz w:val="24"/>
          <w:szCs w:val="24"/>
          <w:lang w:val="sr-Cyrl-RS"/>
        </w:rPr>
        <w:t>,</w:t>
      </w:r>
      <w:r>
        <w:rPr>
          <w:rFonts w:ascii="Times New Roman" w:hAnsi="Times New Roman" w:cs="Times New Roman"/>
          <w:sz w:val="24"/>
          <w:szCs w:val="24"/>
        </w:rPr>
        <w:t xml:space="preserve"> </w:t>
      </w:r>
      <w:r w:rsidRPr="00174705">
        <w:rPr>
          <w:rFonts w:ascii="Times New Roman" w:hAnsi="Times New Roman" w:cs="Times New Roman"/>
          <w:sz w:val="24"/>
          <w:szCs w:val="24"/>
          <w:lang w:val="sr-Cyrl-RS"/>
        </w:rPr>
        <w:t>moto sati</w:t>
      </w:r>
      <w:r>
        <w:rPr>
          <w:rFonts w:ascii="Times New Roman" w:hAnsi="Times New Roman" w:cs="Times New Roman"/>
          <w:sz w:val="24"/>
          <w:szCs w:val="24"/>
        </w:rPr>
        <w:t xml:space="preserve"> i </w:t>
      </w:r>
      <w:r w:rsidRPr="00174705">
        <w:rPr>
          <w:rFonts w:ascii="Times New Roman" w:hAnsi="Times New Roman" w:cs="Times New Roman"/>
          <w:sz w:val="24"/>
          <w:szCs w:val="24"/>
          <w:lang w:val="sr-Cyrl-RS"/>
        </w:rPr>
        <w:t>potrošnje goriva</w:t>
      </w:r>
    </w:p>
    <w:p w:rsidR="00174705" w:rsidRDefault="00174705" w:rsidP="00174705">
      <w:pPr>
        <w:spacing w:before="120" w:after="120" w:line="240" w:lineRule="auto"/>
        <w:rPr>
          <w:rFonts w:ascii="Times New Roman" w:hAnsi="Times New Roman" w:cs="Times New Roman"/>
        </w:rPr>
      </w:pPr>
    </w:p>
    <w:p w:rsidR="00174705" w:rsidRPr="00174705" w:rsidRDefault="00174705" w:rsidP="00174705">
      <w:pPr>
        <w:tabs>
          <w:tab w:val="left" w:pos="851"/>
        </w:tabs>
        <w:spacing w:before="120" w:after="120" w:line="240" w:lineRule="auto"/>
        <w:jc w:val="both"/>
        <w:rPr>
          <w:rFonts w:ascii="Times New Roman" w:hAnsi="Times New Roman" w:cs="Times New Roman"/>
          <w:sz w:val="24"/>
          <w:szCs w:val="24"/>
          <w:lang w:val="sr-Cyrl-RS"/>
        </w:rPr>
      </w:pPr>
      <w:r w:rsidRPr="00174705">
        <w:rPr>
          <w:rFonts w:ascii="Times New Roman" w:hAnsi="Times New Roman" w:cs="Times New Roman"/>
          <w:sz w:val="24"/>
          <w:szCs w:val="24"/>
          <w:lang w:val="sr-Cyrl-RS"/>
        </w:rPr>
        <w:t>Uzimajući u obzir eksploatacione uslove, optimalna trajektorija se zasniva na definisanju kretanja mašina guseničara prema rudarskim kartama (definisati za svaki BTO sistem) i stvarnom stanju trase po kojoj treba mašina da se kreće.</w:t>
      </w:r>
      <w:r w:rsidRPr="00174705">
        <w:rPr>
          <w:rFonts w:ascii="Times New Roman" w:hAnsi="Times New Roman" w:cs="Times New Roman"/>
          <w:sz w:val="24"/>
          <w:szCs w:val="24"/>
        </w:rPr>
        <w:t xml:space="preserve"> </w:t>
      </w:r>
      <w:r w:rsidRPr="00174705">
        <w:rPr>
          <w:rFonts w:ascii="Times New Roman" w:hAnsi="Times New Roman" w:cs="Times New Roman"/>
          <w:sz w:val="24"/>
          <w:szCs w:val="24"/>
          <w:lang w:val="sr-Cyrl-RS"/>
        </w:rPr>
        <w:t xml:space="preserve">Poznavajući trase po kojima se kreću mašine pomoćne mehanizacije, neizostavno je potrebno utvrditi optimalan način kretanja mašina u zavisnosti od učešća peska, odnosno </w:t>
      </w:r>
      <w:r w:rsidRPr="00174705">
        <w:rPr>
          <w:rFonts w:ascii="Times New Roman" w:hAnsi="Times New Roman" w:cs="Times New Roman"/>
          <w:sz w:val="24"/>
          <w:szCs w:val="24"/>
        </w:rPr>
        <w:t>SiO</w:t>
      </w:r>
      <w:r w:rsidRPr="00174705">
        <w:rPr>
          <w:rFonts w:ascii="Times New Roman" w:hAnsi="Times New Roman" w:cs="Times New Roman"/>
          <w:sz w:val="24"/>
          <w:szCs w:val="24"/>
          <w:vertAlign w:val="subscript"/>
        </w:rPr>
        <w:t>2</w:t>
      </w:r>
      <w:r w:rsidRPr="00174705">
        <w:rPr>
          <w:rFonts w:ascii="Times New Roman" w:hAnsi="Times New Roman" w:cs="Times New Roman"/>
          <w:sz w:val="24"/>
          <w:szCs w:val="24"/>
          <w:lang w:val="sr-Cyrl-RS"/>
        </w:rPr>
        <w:t xml:space="preserve"> u strukturi. Drugim rečima potrebno je trase po kojima se kreću guseničari definisati tako da one u sebi sadrže minimalan sadržaj </w:t>
      </w:r>
      <w:r w:rsidRPr="00174705">
        <w:rPr>
          <w:rFonts w:ascii="Times New Roman" w:hAnsi="Times New Roman" w:cs="Times New Roman"/>
          <w:sz w:val="24"/>
          <w:szCs w:val="24"/>
        </w:rPr>
        <w:t>SiO</w:t>
      </w:r>
      <w:r w:rsidRPr="00174705">
        <w:rPr>
          <w:rFonts w:ascii="Times New Roman" w:hAnsi="Times New Roman" w:cs="Times New Roman"/>
          <w:sz w:val="24"/>
          <w:szCs w:val="24"/>
          <w:vertAlign w:val="subscript"/>
        </w:rPr>
        <w:t>2</w:t>
      </w:r>
      <w:r w:rsidRPr="00174705">
        <w:rPr>
          <w:rFonts w:ascii="Times New Roman" w:hAnsi="Times New Roman" w:cs="Times New Roman"/>
          <w:sz w:val="24"/>
          <w:szCs w:val="24"/>
          <w:lang w:val="sr-Cyrl-RS"/>
        </w:rPr>
        <w:t>. Rudarska karta</w:t>
      </w:r>
      <w:r>
        <w:rPr>
          <w:rFonts w:ascii="Times New Roman" w:hAnsi="Times New Roman" w:cs="Times New Roman"/>
          <w:sz w:val="24"/>
          <w:szCs w:val="24"/>
          <w:lang w:val="sr-Cyrl-RS"/>
        </w:rPr>
        <w:t xml:space="preserve"> </w:t>
      </w:r>
      <w:r w:rsidRPr="00174705">
        <w:rPr>
          <w:rFonts w:ascii="Times New Roman" w:hAnsi="Times New Roman" w:cs="Times New Roman"/>
          <w:sz w:val="24"/>
          <w:szCs w:val="24"/>
          <w:lang w:val="sr-Cyrl-RS"/>
        </w:rPr>
        <w:t>može poslužiti za optimizaciju transportnih puteva na površinskom kopu.</w:t>
      </w:r>
    </w:p>
    <w:p w:rsidR="00174705" w:rsidRDefault="00174705" w:rsidP="00174705">
      <w:pPr>
        <w:spacing w:before="120" w:after="120" w:line="240" w:lineRule="auto"/>
        <w:rPr>
          <w:rFonts w:ascii="Times New Roman" w:hAnsi="Times New Roman" w:cs="Times New Roman"/>
        </w:rPr>
      </w:pPr>
    </w:p>
    <w:p w:rsidR="00174705" w:rsidRPr="00EB0794" w:rsidRDefault="00EB0794" w:rsidP="00EB0794">
      <w:pPr>
        <w:pStyle w:val="ListParagraph"/>
        <w:numPr>
          <w:ilvl w:val="0"/>
          <w:numId w:val="1"/>
        </w:numPr>
        <w:spacing w:before="120" w:after="120" w:line="240" w:lineRule="auto"/>
        <w:rPr>
          <w:rFonts w:ascii="Times New Roman" w:hAnsi="Times New Roman" w:cs="Times New Roman"/>
          <w:b/>
        </w:rPr>
      </w:pPr>
      <w:r w:rsidRPr="00EB0794">
        <w:rPr>
          <w:rFonts w:ascii="Times New Roman" w:hAnsi="Times New Roman" w:cs="Times New Roman"/>
          <w:b/>
        </w:rPr>
        <w:t>Uslužni brzi servis</w:t>
      </w:r>
    </w:p>
    <w:p w:rsidR="00174705" w:rsidRPr="00174705" w:rsidRDefault="00174705" w:rsidP="00174705">
      <w:pPr>
        <w:spacing w:before="120" w:after="120" w:line="240" w:lineRule="auto"/>
        <w:rPr>
          <w:rFonts w:ascii="Times New Roman" w:hAnsi="Times New Roman" w:cs="Times New Roman"/>
        </w:rPr>
      </w:pPr>
    </w:p>
    <w:p w:rsidR="00843E59" w:rsidRPr="00843E59" w:rsidRDefault="00843E59" w:rsidP="00843E59">
      <w:pPr>
        <w:spacing w:before="120" w:after="120" w:line="240" w:lineRule="auto"/>
        <w:jc w:val="both"/>
        <w:rPr>
          <w:rFonts w:ascii="Times New Roman" w:hAnsi="Times New Roman" w:cs="Times New Roman"/>
          <w:sz w:val="24"/>
          <w:szCs w:val="24"/>
          <w:lang w:val="sr-Cyrl-RS"/>
        </w:rPr>
      </w:pPr>
      <w:r w:rsidRPr="00843E59">
        <w:rPr>
          <w:rFonts w:ascii="Times New Roman" w:hAnsi="Times New Roman" w:cs="Times New Roman"/>
          <w:sz w:val="24"/>
          <w:szCs w:val="24"/>
          <w:lang w:val="sr-Cyrl-RS"/>
        </w:rPr>
        <w:t xml:space="preserve">Utvrđivanje trenutnog stanja elemenata hodnog stroja mašina guseničara može se zasnivati na takozvanom brzom uslužnom servisu. Da bi se sproveo ovaj princip utvrđivanja stanja i ponašanja elemenata sistema hodnog stroja, potrebno je definisati takozvane podstanice za održavanje i dijagnostikovanje ovih elemenata. Te uslužne podstanice bi bile stacionirane na pogodnim lokacija na krajevima rudarskih sistema, gde ne predstavljaju problem osnovnim rudarskim mašinama i radovima, do kojih se lako može doći, i na kojima se može izvršiti zamena elemenata hodnih strojeva pa i samog hodnog stroja (definisanje rampi i mogućnost </w:t>
      </w:r>
      <w:r w:rsidRPr="00843E59">
        <w:rPr>
          <w:rFonts w:ascii="Times New Roman" w:hAnsi="Times New Roman" w:cs="Times New Roman"/>
          <w:sz w:val="24"/>
          <w:szCs w:val="24"/>
          <w:lang w:val="sr-Cyrl-RS"/>
        </w:rPr>
        <w:lastRenderedPageBreak/>
        <w:t>prilaska dizaličnog sredstva).</w:t>
      </w:r>
      <w:r w:rsidR="00EB0794">
        <w:rPr>
          <w:rFonts w:ascii="Times New Roman" w:hAnsi="Times New Roman" w:cs="Times New Roman"/>
          <w:sz w:val="24"/>
          <w:szCs w:val="24"/>
        </w:rPr>
        <w:t xml:space="preserve"> </w:t>
      </w:r>
      <w:r w:rsidRPr="00843E59">
        <w:rPr>
          <w:rFonts w:ascii="Times New Roman" w:hAnsi="Times New Roman" w:cs="Times New Roman"/>
          <w:sz w:val="24"/>
          <w:szCs w:val="24"/>
          <w:lang w:val="sr-Cyrl-RS"/>
        </w:rPr>
        <w:t xml:space="preserve">U tabeli </w:t>
      </w:r>
      <w:r w:rsidR="003F6CAF">
        <w:rPr>
          <w:rFonts w:ascii="Times New Roman" w:hAnsi="Times New Roman" w:cs="Times New Roman"/>
          <w:sz w:val="24"/>
          <w:szCs w:val="24"/>
          <w:lang w:val="en-US"/>
        </w:rPr>
        <w:t>4</w:t>
      </w:r>
      <w:r w:rsidRPr="00843E59">
        <w:rPr>
          <w:rFonts w:ascii="Times New Roman" w:hAnsi="Times New Roman" w:cs="Times New Roman"/>
          <w:sz w:val="24"/>
          <w:szCs w:val="24"/>
          <w:lang w:val="sr-Cyrl-RS"/>
        </w:rPr>
        <w:t xml:space="preserve"> date su osnovne karakteristike i prednosti primene brzog uslužnog servisa utvrđivanja stanja elemenata hodnih strojeva guseničara – </w:t>
      </w:r>
      <w:r w:rsidRPr="00843E59">
        <w:rPr>
          <w:rFonts w:ascii="Times New Roman" w:hAnsi="Times New Roman" w:cs="Times New Roman"/>
          <w:sz w:val="24"/>
          <w:szCs w:val="24"/>
        </w:rPr>
        <w:t>quick serve</w:t>
      </w:r>
      <w:r w:rsidRPr="00843E59">
        <w:rPr>
          <w:rFonts w:ascii="Times New Roman" w:hAnsi="Times New Roman" w:cs="Times New Roman"/>
          <w:sz w:val="24"/>
          <w:szCs w:val="24"/>
          <w:lang w:val="sr-Cyrl-RS"/>
        </w:rPr>
        <w:t>.</w:t>
      </w:r>
    </w:p>
    <w:p w:rsidR="00843E59" w:rsidRDefault="00843E59" w:rsidP="00843E59">
      <w:pPr>
        <w:spacing w:after="0" w:line="240" w:lineRule="auto"/>
        <w:rPr>
          <w:rFonts w:ascii="Times New Roman" w:hAnsi="Times New Roman" w:cs="Times New Roman"/>
          <w:b/>
          <w:sz w:val="24"/>
          <w:szCs w:val="24"/>
        </w:rPr>
      </w:pPr>
    </w:p>
    <w:p w:rsidR="00843E59" w:rsidRPr="00843E59" w:rsidRDefault="00843E59" w:rsidP="00843E59">
      <w:pPr>
        <w:tabs>
          <w:tab w:val="left" w:pos="851"/>
        </w:tabs>
        <w:spacing w:before="120" w:after="120" w:line="240" w:lineRule="auto"/>
        <w:rPr>
          <w:rFonts w:ascii="Times New Roman" w:hAnsi="Times New Roman" w:cs="Times New Roman"/>
          <w:lang w:val="en-US"/>
        </w:rPr>
      </w:pPr>
      <w:r w:rsidRPr="00843E59">
        <w:rPr>
          <w:rFonts w:ascii="Times New Roman" w:hAnsi="Times New Roman" w:cs="Times New Roman"/>
          <w:lang w:val="sr-Cyrl-RS"/>
        </w:rPr>
        <w:t xml:space="preserve">Табела </w:t>
      </w:r>
      <w:r w:rsidR="003F6CAF">
        <w:rPr>
          <w:rFonts w:ascii="Times New Roman" w:hAnsi="Times New Roman" w:cs="Times New Roman"/>
          <w:lang w:val="en-US"/>
        </w:rPr>
        <w:t>4</w:t>
      </w:r>
    </w:p>
    <w:tbl>
      <w:tblPr>
        <w:tblStyle w:val="TableGrid"/>
        <w:tblW w:w="0" w:type="auto"/>
        <w:tblLook w:val="04A0" w:firstRow="1" w:lastRow="0" w:firstColumn="1" w:lastColumn="0" w:noHBand="0" w:noVBand="1"/>
      </w:tblPr>
      <w:tblGrid>
        <w:gridCol w:w="4530"/>
        <w:gridCol w:w="4530"/>
      </w:tblGrid>
      <w:tr w:rsidR="00843E59" w:rsidRPr="00174705" w:rsidTr="00843E59">
        <w:trPr>
          <w:trHeight w:val="396"/>
        </w:trPr>
        <w:tc>
          <w:tcPr>
            <w:tcW w:w="4530" w:type="dxa"/>
            <w:vAlign w:val="center"/>
          </w:tcPr>
          <w:p w:rsidR="00843E59" w:rsidRPr="00174705" w:rsidRDefault="00843E59" w:rsidP="00843E59">
            <w:pPr>
              <w:spacing w:before="120" w:after="120"/>
              <w:ind w:left="-57" w:right="-57"/>
              <w:rPr>
                <w:rFonts w:ascii="Times New Roman" w:hAnsi="Times New Roman" w:cs="Times New Roman"/>
                <w:sz w:val="20"/>
                <w:szCs w:val="20"/>
              </w:rPr>
            </w:pPr>
            <w:proofErr w:type="spellStart"/>
            <w:r w:rsidRPr="00174705">
              <w:rPr>
                <w:rFonts w:ascii="Times New Roman" w:hAnsi="Times New Roman" w:cs="Times New Roman"/>
                <w:sz w:val="20"/>
                <w:szCs w:val="20"/>
              </w:rPr>
              <w:t>Karakteristike</w:t>
            </w:r>
            <w:proofErr w:type="spellEnd"/>
            <w:r w:rsidRPr="00174705">
              <w:rPr>
                <w:rFonts w:ascii="Times New Roman" w:hAnsi="Times New Roman" w:cs="Times New Roman"/>
                <w:sz w:val="20"/>
                <w:szCs w:val="20"/>
              </w:rPr>
              <w:t xml:space="preserve"> </w:t>
            </w:r>
          </w:p>
        </w:tc>
        <w:tc>
          <w:tcPr>
            <w:tcW w:w="4530" w:type="dxa"/>
            <w:vAlign w:val="center"/>
          </w:tcPr>
          <w:p w:rsidR="00843E59" w:rsidRPr="00174705" w:rsidRDefault="00843E59" w:rsidP="00843E59">
            <w:pPr>
              <w:spacing w:before="120" w:after="120"/>
              <w:ind w:left="-57" w:right="-57"/>
              <w:rPr>
                <w:rFonts w:ascii="Times New Roman" w:hAnsi="Times New Roman" w:cs="Times New Roman"/>
                <w:sz w:val="20"/>
                <w:szCs w:val="20"/>
              </w:rPr>
            </w:pPr>
            <w:proofErr w:type="spellStart"/>
            <w:r w:rsidRPr="00174705">
              <w:rPr>
                <w:rFonts w:ascii="Times New Roman" w:hAnsi="Times New Roman" w:cs="Times New Roman"/>
                <w:sz w:val="20"/>
                <w:szCs w:val="20"/>
              </w:rPr>
              <w:t>Prednosti</w:t>
            </w:r>
            <w:proofErr w:type="spellEnd"/>
            <w:r w:rsidRPr="00174705">
              <w:rPr>
                <w:rFonts w:ascii="Times New Roman" w:hAnsi="Times New Roman" w:cs="Times New Roman"/>
                <w:sz w:val="20"/>
                <w:szCs w:val="20"/>
              </w:rPr>
              <w:t xml:space="preserve"> </w:t>
            </w:r>
          </w:p>
        </w:tc>
      </w:tr>
      <w:tr w:rsidR="00843E59" w:rsidRPr="00174705" w:rsidTr="003D0BFF">
        <w:trPr>
          <w:trHeight w:val="942"/>
        </w:trPr>
        <w:tc>
          <w:tcPr>
            <w:tcW w:w="4530" w:type="dxa"/>
            <w:vAlign w:val="center"/>
          </w:tcPr>
          <w:p w:rsidR="00843E59" w:rsidRPr="00174705" w:rsidRDefault="00843E59" w:rsidP="003D0BFF">
            <w:pPr>
              <w:jc w:val="both"/>
              <w:rPr>
                <w:rFonts w:ascii="Times New Roman" w:hAnsi="Times New Roman"/>
                <w:sz w:val="20"/>
                <w:szCs w:val="20"/>
                <w:lang w:val="sr-Cyrl-RS"/>
              </w:rPr>
            </w:pPr>
            <w:r w:rsidRPr="00174705">
              <w:rPr>
                <w:rFonts w:ascii="Times New Roman" w:hAnsi="Times New Roman"/>
                <w:sz w:val="20"/>
                <w:szCs w:val="20"/>
                <w:lang w:val="sr-Cyrl-RS"/>
              </w:rPr>
              <w:t>Redovni</w:t>
            </w:r>
            <w:r w:rsidRPr="00174705">
              <w:rPr>
                <w:rFonts w:ascii="Times New Roman" w:hAnsi="Times New Roman" w:cs="Times New Roman"/>
                <w:sz w:val="20"/>
                <w:szCs w:val="20"/>
                <w:lang w:val="sr-Cyrl-RS"/>
              </w:rPr>
              <w:t xml:space="preserve"> </w:t>
            </w:r>
            <w:r w:rsidRPr="00174705">
              <w:rPr>
                <w:rFonts w:ascii="Times New Roman" w:hAnsi="Times New Roman"/>
                <w:i/>
                <w:sz w:val="20"/>
                <w:szCs w:val="20"/>
                <w:lang w:val="sr-Cyrl-RS"/>
              </w:rPr>
              <w:t>ultrazvučni</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pregledi</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merenja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debljina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čaura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visina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papuča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itd</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odnosno</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uzimanje</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podataka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elektronskim</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putem</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Termini</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uzimanja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podataka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zavise</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od</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dinamike</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trošenja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elemenata</w:t>
            </w:r>
            <w:r w:rsidRPr="00174705">
              <w:rPr>
                <w:rFonts w:ascii="Times New Roman" w:hAnsi="Times New Roman" w:cs="Times New Roman"/>
                <w:sz w:val="20"/>
                <w:szCs w:val="20"/>
                <w:lang w:val="sr-Cyrl-RS"/>
              </w:rPr>
              <w:t>.</w:t>
            </w:r>
          </w:p>
        </w:tc>
        <w:tc>
          <w:tcPr>
            <w:tcW w:w="4530" w:type="dxa"/>
            <w:vAlign w:val="center"/>
          </w:tcPr>
          <w:p w:rsidR="00843E59" w:rsidRPr="00174705" w:rsidRDefault="00843E59" w:rsidP="003D0BFF">
            <w:pPr>
              <w:jc w:val="both"/>
              <w:rPr>
                <w:rFonts w:ascii="Times New Roman" w:hAnsi="Times New Roman"/>
                <w:sz w:val="20"/>
                <w:szCs w:val="20"/>
                <w:lang w:val="sr-Cyrl-RS"/>
              </w:rPr>
            </w:pPr>
            <w:r w:rsidRPr="00174705">
              <w:rPr>
                <w:rFonts w:ascii="Times New Roman" w:hAnsi="Times New Roman"/>
                <w:sz w:val="20"/>
                <w:szCs w:val="20"/>
                <w:lang w:val="sr-Cyrl-RS"/>
              </w:rPr>
              <w:t>Upravljanje</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životnim</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vekom</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donjeg</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hodnog</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stroja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mašine</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guseničara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mora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biti</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zasnovano</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na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činjenicama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ne</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na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nagađanjima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Zakazana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inspekcija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od</w:t>
            </w:r>
            <w:r w:rsidRPr="00174705">
              <w:rPr>
                <w:rFonts w:ascii="Times New Roman" w:hAnsi="Times New Roman" w:cs="Times New Roman"/>
                <w:sz w:val="20"/>
                <w:szCs w:val="20"/>
                <w:lang w:val="sr-Cyrl-RS"/>
              </w:rPr>
              <w:t xml:space="preserve"> 30 </w:t>
            </w:r>
            <w:r w:rsidRPr="00174705">
              <w:rPr>
                <w:rFonts w:ascii="Times New Roman" w:hAnsi="Times New Roman"/>
                <w:sz w:val="20"/>
                <w:szCs w:val="20"/>
                <w:lang w:val="sr-Cyrl-RS"/>
              </w:rPr>
              <w:t>minuta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može</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da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sačuva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sklop</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od</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ne</w:t>
            </w:r>
            <w:r w:rsidRPr="00174705">
              <w:rPr>
                <w:rFonts w:ascii="Times New Roman" w:hAnsi="Times New Roman"/>
                <w:sz w:val="20"/>
                <w:szCs w:val="20"/>
              </w:rPr>
              <w:t>o</w:t>
            </w:r>
            <w:r w:rsidRPr="00174705">
              <w:rPr>
                <w:rFonts w:ascii="Times New Roman" w:hAnsi="Times New Roman"/>
                <w:sz w:val="20"/>
                <w:szCs w:val="20"/>
                <w:lang w:val="sr-Cyrl-RS"/>
              </w:rPr>
              <w:t>čekivanog</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zastoja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nepotrebnih</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preuranjenih</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troškova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i</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izgubljenih</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radnih</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sposobnosti</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mašine</w:t>
            </w:r>
            <w:r w:rsidRPr="00174705">
              <w:rPr>
                <w:rFonts w:ascii="Times New Roman" w:hAnsi="Times New Roman" w:cs="Times New Roman"/>
                <w:sz w:val="20"/>
                <w:szCs w:val="20"/>
                <w:lang w:val="sr-Cyrl-RS"/>
              </w:rPr>
              <w:t>.</w:t>
            </w:r>
          </w:p>
        </w:tc>
      </w:tr>
      <w:tr w:rsidR="00843E59" w:rsidRPr="00174705" w:rsidTr="003D0BFF">
        <w:trPr>
          <w:trHeight w:val="298"/>
        </w:trPr>
        <w:tc>
          <w:tcPr>
            <w:tcW w:w="4530" w:type="dxa"/>
            <w:vAlign w:val="center"/>
          </w:tcPr>
          <w:p w:rsidR="00843E59" w:rsidRPr="00174705" w:rsidRDefault="00843E59" w:rsidP="003D0BFF">
            <w:pPr>
              <w:jc w:val="both"/>
              <w:rPr>
                <w:rFonts w:ascii="Times New Roman" w:hAnsi="Times New Roman"/>
                <w:sz w:val="20"/>
                <w:szCs w:val="20"/>
                <w:lang w:val="sr-Cyrl-RS"/>
              </w:rPr>
            </w:pPr>
            <w:r w:rsidRPr="00174705">
              <w:rPr>
                <w:rFonts w:ascii="Times New Roman" w:hAnsi="Times New Roman"/>
                <w:sz w:val="20"/>
                <w:szCs w:val="20"/>
                <w:lang w:val="sr-Cyrl-RS"/>
              </w:rPr>
              <w:t>Automatski</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se</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kreiraju</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izveštaji</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inspekcije</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gde</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se</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naglašava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komponenta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očekivanog</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životnog</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veka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elementa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u</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satima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kao</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i</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učešće</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nove</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komponente</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u</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životnom</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veku</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sklopa</w:t>
            </w:r>
            <w:r w:rsidRPr="00174705">
              <w:rPr>
                <w:rFonts w:ascii="Times New Roman" w:hAnsi="Times New Roman" w:cs="Times New Roman"/>
                <w:sz w:val="20"/>
                <w:szCs w:val="20"/>
                <w:lang w:val="sr-Cyrl-RS"/>
              </w:rPr>
              <w:t>.</w:t>
            </w:r>
          </w:p>
        </w:tc>
        <w:tc>
          <w:tcPr>
            <w:tcW w:w="4530" w:type="dxa"/>
            <w:vAlign w:val="center"/>
          </w:tcPr>
          <w:p w:rsidR="00843E59" w:rsidRPr="00174705" w:rsidRDefault="00843E59" w:rsidP="003D0BFF">
            <w:pPr>
              <w:jc w:val="both"/>
              <w:rPr>
                <w:rFonts w:ascii="Times New Roman" w:hAnsi="Times New Roman"/>
                <w:sz w:val="20"/>
                <w:szCs w:val="20"/>
                <w:lang w:val="sr-Cyrl-RS"/>
              </w:rPr>
            </w:pPr>
            <w:r w:rsidRPr="00174705">
              <w:rPr>
                <w:rFonts w:ascii="Times New Roman" w:hAnsi="Times New Roman"/>
                <w:sz w:val="20"/>
                <w:szCs w:val="20"/>
                <w:lang w:val="sr-Cyrl-RS"/>
              </w:rPr>
              <w:t>Povećava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se</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raspoloživost</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elemenata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hodnog</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stroja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kroz</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zakazane</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zamene</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pohabanih</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elemenata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Na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taj</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način</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mogu</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biti</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smanjeni</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ukupni</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troškovi</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poslovanja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i</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opravki</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mašina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guseničara</w:t>
            </w:r>
            <w:r w:rsidRPr="00174705">
              <w:rPr>
                <w:rFonts w:ascii="Times New Roman" w:hAnsi="Times New Roman" w:cs="Times New Roman"/>
                <w:sz w:val="20"/>
                <w:szCs w:val="20"/>
                <w:lang w:val="sr-Cyrl-RS"/>
              </w:rPr>
              <w:t>.</w:t>
            </w:r>
          </w:p>
        </w:tc>
      </w:tr>
      <w:tr w:rsidR="00843E59" w:rsidRPr="00174705" w:rsidTr="00843E59">
        <w:tc>
          <w:tcPr>
            <w:tcW w:w="4530" w:type="dxa"/>
            <w:vAlign w:val="center"/>
          </w:tcPr>
          <w:p w:rsidR="00843E59" w:rsidRPr="00174705" w:rsidRDefault="00843E59" w:rsidP="003D0BFF">
            <w:pPr>
              <w:jc w:val="both"/>
              <w:rPr>
                <w:rFonts w:ascii="Times New Roman" w:hAnsi="Times New Roman"/>
                <w:sz w:val="20"/>
                <w:szCs w:val="20"/>
                <w:lang w:val="sr-Cyrl-RS"/>
              </w:rPr>
            </w:pPr>
            <w:r w:rsidRPr="00174705">
              <w:rPr>
                <w:rFonts w:ascii="Times New Roman" w:hAnsi="Times New Roman"/>
                <w:sz w:val="20"/>
                <w:szCs w:val="20"/>
                <w:lang w:val="sr-Cyrl-RS"/>
              </w:rPr>
              <w:t>Preporuka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je</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da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se</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radna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praksa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zasniva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na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činjenicama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dobijenim</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opažanjem</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kao</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i</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na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uslovima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na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licu</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mesta</w:t>
            </w:r>
            <w:r w:rsidRPr="00174705">
              <w:rPr>
                <w:rFonts w:ascii="Times New Roman" w:hAnsi="Times New Roman" w:cs="Times New Roman"/>
                <w:sz w:val="20"/>
                <w:szCs w:val="20"/>
                <w:lang w:val="sr-Cyrl-RS"/>
              </w:rPr>
              <w:t xml:space="preserve"> – </w:t>
            </w:r>
            <w:r w:rsidRPr="00174705">
              <w:rPr>
                <w:rFonts w:ascii="Times New Roman" w:hAnsi="Times New Roman"/>
                <w:sz w:val="20"/>
                <w:szCs w:val="20"/>
                <w:lang w:val="sr-Cyrl-RS"/>
              </w:rPr>
              <w:t>tako</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se</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utvrđuje</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očekivani</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životni</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vek</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elemenata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hodnog</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stroja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i</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stepen</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pohabanosti</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staza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koje</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su</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izložene</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habanju</w:t>
            </w:r>
            <w:r w:rsidRPr="00174705">
              <w:rPr>
                <w:rFonts w:ascii="Times New Roman" w:hAnsi="Times New Roman" w:cs="Times New Roman"/>
                <w:sz w:val="20"/>
                <w:szCs w:val="20"/>
                <w:lang w:val="sr-Cyrl-RS"/>
              </w:rPr>
              <w:t>.</w:t>
            </w:r>
          </w:p>
        </w:tc>
        <w:tc>
          <w:tcPr>
            <w:tcW w:w="4530" w:type="dxa"/>
            <w:vAlign w:val="center"/>
          </w:tcPr>
          <w:p w:rsidR="00843E59" w:rsidRPr="00174705" w:rsidRDefault="00843E59" w:rsidP="003D0BFF">
            <w:pPr>
              <w:jc w:val="both"/>
              <w:rPr>
                <w:rFonts w:ascii="Times New Roman" w:hAnsi="Times New Roman"/>
                <w:sz w:val="20"/>
                <w:szCs w:val="20"/>
                <w:lang w:val="sr-Cyrl-RS"/>
              </w:rPr>
            </w:pPr>
            <w:r w:rsidRPr="00174705">
              <w:rPr>
                <w:rFonts w:ascii="Times New Roman" w:hAnsi="Times New Roman"/>
                <w:sz w:val="20"/>
                <w:szCs w:val="20"/>
                <w:lang w:val="sr-Cyrl-RS"/>
              </w:rPr>
              <w:t>Upravljanje</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investicijama</w:t>
            </w:r>
            <w:r w:rsidRPr="00174705">
              <w:rPr>
                <w:rFonts w:ascii="Times New Roman" w:hAnsi="Times New Roman" w:cs="Times New Roman"/>
                <w:sz w:val="20"/>
                <w:szCs w:val="20"/>
                <w:lang w:val="sr-Cyrl-RS"/>
              </w:rPr>
              <w:t xml:space="preserve"> / </w:t>
            </w:r>
            <w:r w:rsidRPr="00174705">
              <w:rPr>
                <w:rFonts w:ascii="Times New Roman" w:hAnsi="Times New Roman"/>
                <w:sz w:val="20"/>
                <w:szCs w:val="20"/>
                <w:lang w:val="sr-Cyrl-RS"/>
              </w:rPr>
              <w:t>budžetom</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hodnog</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stroja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se</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zasniva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na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dobijenim</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činjenicama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ne</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na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nagađanju</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Imperativ</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je</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smanjiti</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habanje</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i</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smanjiti</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troškove</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hodnog</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stroja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mašine</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guseničara</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u</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okviru</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njegovog</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životnog</w:t>
            </w:r>
            <w:r w:rsidRPr="00174705">
              <w:rPr>
                <w:rFonts w:ascii="Times New Roman" w:hAnsi="Times New Roman" w:cs="Times New Roman"/>
                <w:sz w:val="20"/>
                <w:szCs w:val="20"/>
                <w:lang w:val="sr-Cyrl-RS"/>
              </w:rPr>
              <w:t xml:space="preserve"> </w:t>
            </w:r>
            <w:r w:rsidRPr="00174705">
              <w:rPr>
                <w:rFonts w:ascii="Times New Roman" w:hAnsi="Times New Roman"/>
                <w:sz w:val="20"/>
                <w:szCs w:val="20"/>
                <w:lang w:val="sr-Cyrl-RS"/>
              </w:rPr>
              <w:t>ciklusa</w:t>
            </w:r>
            <w:r w:rsidRPr="00174705">
              <w:rPr>
                <w:rFonts w:ascii="Times New Roman" w:hAnsi="Times New Roman" w:cs="Times New Roman"/>
                <w:sz w:val="20"/>
                <w:szCs w:val="20"/>
                <w:lang w:val="sr-Cyrl-RS"/>
              </w:rPr>
              <w:t>.</w:t>
            </w:r>
            <w:r w:rsidRPr="00174705">
              <w:rPr>
                <w:rFonts w:ascii="Times New Roman" w:hAnsi="Times New Roman" w:cs="Times New Roman"/>
                <w:sz w:val="20"/>
                <w:szCs w:val="20"/>
              </w:rPr>
              <w:t xml:space="preserve"> </w:t>
            </w:r>
          </w:p>
        </w:tc>
      </w:tr>
    </w:tbl>
    <w:p w:rsidR="00843E59" w:rsidRPr="00843E59" w:rsidRDefault="00843E59" w:rsidP="00843E59">
      <w:pPr>
        <w:spacing w:after="0" w:line="240" w:lineRule="auto"/>
        <w:rPr>
          <w:rFonts w:ascii="Times New Roman" w:hAnsi="Times New Roman" w:cs="Times New Roman"/>
          <w:b/>
          <w:sz w:val="24"/>
          <w:szCs w:val="24"/>
        </w:rPr>
      </w:pPr>
    </w:p>
    <w:p w:rsidR="00843E59" w:rsidRDefault="00843E59" w:rsidP="00843E59">
      <w:pPr>
        <w:tabs>
          <w:tab w:val="left" w:pos="851"/>
        </w:tabs>
        <w:spacing w:before="120" w:after="120" w:line="240" w:lineRule="auto"/>
        <w:jc w:val="both"/>
        <w:rPr>
          <w:rFonts w:ascii="Times New Roman" w:hAnsi="Times New Roman" w:cs="Times New Roman"/>
          <w:sz w:val="24"/>
          <w:szCs w:val="24"/>
          <w:lang w:val="sr-Cyrl-RS"/>
        </w:rPr>
      </w:pPr>
      <w:r w:rsidRPr="00843E59">
        <w:rPr>
          <w:rFonts w:ascii="Times New Roman" w:hAnsi="Times New Roman" w:cs="Times New Roman"/>
          <w:sz w:val="24"/>
          <w:szCs w:val="24"/>
          <w:lang w:val="sr-Cyrl-RS"/>
        </w:rPr>
        <w:t xml:space="preserve">Troškovi koji su ostvarivani su definisani na osnovu petogodišnjeg perioda, između 2011. i 2015. godine. Zbog sve većih aktivnosti pomoćne mehanizacije na površinskom kopu Drmno, zbog proširenja kopa na 12 miliona tona uglja godišnje, nameće se sve veći značaj ulozi pomoćne mehanizacije na površinskom kopu, posebno mašinama guseničarima. U tabeli </w:t>
      </w:r>
      <w:r w:rsidR="003F6CAF">
        <w:rPr>
          <w:rFonts w:ascii="Times New Roman" w:hAnsi="Times New Roman" w:cs="Times New Roman"/>
          <w:sz w:val="24"/>
          <w:szCs w:val="24"/>
          <w:lang w:val="en-US"/>
        </w:rPr>
        <w:t>5</w:t>
      </w:r>
      <w:r w:rsidRPr="00843E59">
        <w:rPr>
          <w:rFonts w:ascii="Times New Roman" w:hAnsi="Times New Roman" w:cs="Times New Roman"/>
          <w:sz w:val="24"/>
          <w:szCs w:val="24"/>
          <w:lang w:val="sr-Cyrl-RS"/>
        </w:rPr>
        <w:t xml:space="preserve"> date su osnovne karakteristike rada i troškova mašina guseničara, njihovih svih tipova na površinskom kopu Drmno, kao i ukupni, zbirni parametri.</w:t>
      </w:r>
    </w:p>
    <w:p w:rsidR="003F6CAF" w:rsidRDefault="003F6CAF" w:rsidP="00843E59">
      <w:pPr>
        <w:tabs>
          <w:tab w:val="left" w:pos="851"/>
        </w:tabs>
        <w:spacing w:before="120" w:after="120" w:line="240" w:lineRule="auto"/>
        <w:jc w:val="both"/>
        <w:rPr>
          <w:rFonts w:ascii="Times New Roman" w:hAnsi="Times New Roman" w:cs="Times New Roman"/>
          <w:sz w:val="24"/>
          <w:szCs w:val="24"/>
          <w:lang w:val="sr-Cyrl-RS"/>
        </w:rPr>
      </w:pPr>
    </w:p>
    <w:p w:rsidR="00843E59" w:rsidRPr="00843E59" w:rsidRDefault="00843E59" w:rsidP="00843E59">
      <w:pPr>
        <w:tabs>
          <w:tab w:val="left" w:pos="851"/>
        </w:tabs>
        <w:spacing w:after="0"/>
        <w:rPr>
          <w:rFonts w:ascii="Times New Roman" w:hAnsi="Times New Roman" w:cs="Times New Roman"/>
          <w:spacing w:val="-5"/>
          <w:lang w:val="en-US"/>
        </w:rPr>
      </w:pPr>
      <w:proofErr w:type="spellStart"/>
      <w:r w:rsidRPr="00843E59">
        <w:rPr>
          <w:rFonts w:ascii="Times New Roman" w:hAnsi="Times New Roman" w:cs="Times New Roman"/>
          <w:spacing w:val="-5"/>
          <w:lang w:val="en-US"/>
        </w:rPr>
        <w:t>Tabela</w:t>
      </w:r>
      <w:proofErr w:type="spellEnd"/>
      <w:r w:rsidRPr="00843E59">
        <w:rPr>
          <w:rFonts w:ascii="Times New Roman" w:hAnsi="Times New Roman" w:cs="Times New Roman"/>
          <w:spacing w:val="-5"/>
          <w:lang w:val="en-US"/>
        </w:rPr>
        <w:t xml:space="preserve"> </w:t>
      </w:r>
      <w:r w:rsidR="003F6CAF">
        <w:rPr>
          <w:rFonts w:ascii="Times New Roman" w:hAnsi="Times New Roman" w:cs="Times New Roman"/>
          <w:spacing w:val="-5"/>
          <w:lang w:val="en-US"/>
        </w:rPr>
        <w:t>5</w:t>
      </w:r>
    </w:p>
    <w:tbl>
      <w:tblPr>
        <w:tblStyle w:val="TableGrid"/>
        <w:tblW w:w="9252" w:type="dxa"/>
        <w:jc w:val="center"/>
        <w:tblLayout w:type="fixed"/>
        <w:tblLook w:val="04A0" w:firstRow="1" w:lastRow="0" w:firstColumn="1" w:lastColumn="0" w:noHBand="0" w:noVBand="1"/>
      </w:tblPr>
      <w:tblGrid>
        <w:gridCol w:w="1271"/>
        <w:gridCol w:w="2552"/>
        <w:gridCol w:w="992"/>
        <w:gridCol w:w="1134"/>
        <w:gridCol w:w="1134"/>
        <w:gridCol w:w="1134"/>
        <w:gridCol w:w="1035"/>
      </w:tblGrid>
      <w:tr w:rsidR="00843E59" w:rsidRPr="00E0635A" w:rsidTr="003D0BFF">
        <w:trPr>
          <w:trHeight w:val="469"/>
          <w:jc w:val="center"/>
        </w:trPr>
        <w:tc>
          <w:tcPr>
            <w:tcW w:w="3823" w:type="dxa"/>
            <w:gridSpan w:val="2"/>
            <w:textDirection w:val="btLr"/>
          </w:tcPr>
          <w:p w:rsidR="00843E59" w:rsidRPr="00E0635A" w:rsidRDefault="00843E59" w:rsidP="00843E59">
            <w:pPr>
              <w:tabs>
                <w:tab w:val="left" w:pos="851"/>
              </w:tabs>
              <w:ind w:left="-57" w:right="-85"/>
              <w:rPr>
                <w:rFonts w:ascii="Times New Roman" w:hAnsi="Times New Roman" w:cs="Times New Roman"/>
                <w:spacing w:val="-5"/>
                <w:sz w:val="20"/>
                <w:szCs w:val="20"/>
                <w:lang w:val="sr-Cyrl-RS"/>
              </w:rPr>
            </w:pPr>
          </w:p>
        </w:tc>
        <w:tc>
          <w:tcPr>
            <w:tcW w:w="992" w:type="dxa"/>
            <w:vAlign w:val="center"/>
          </w:tcPr>
          <w:p w:rsidR="00843E59" w:rsidRPr="00E0635A" w:rsidRDefault="00843E59" w:rsidP="00E0635A">
            <w:pPr>
              <w:ind w:left="-57" w:right="-57"/>
              <w:jc w:val="center"/>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lang w:val="sr-Cyrl-RS"/>
              </w:rPr>
              <w:t xml:space="preserve">2011. </w:t>
            </w:r>
            <w:r w:rsidR="00E0635A" w:rsidRPr="00E0635A">
              <w:rPr>
                <w:rFonts w:ascii="Times New Roman" w:hAnsi="Times New Roman" w:cs="Times New Roman"/>
                <w:color w:val="000000"/>
                <w:spacing w:val="-6"/>
                <w:sz w:val="20"/>
                <w:szCs w:val="20"/>
                <w:lang w:val="sr-Latn-RS"/>
              </w:rPr>
              <w:t>god</w:t>
            </w:r>
            <w:r w:rsidRPr="00E0635A">
              <w:rPr>
                <w:rFonts w:ascii="Times New Roman" w:hAnsi="Times New Roman" w:cs="Times New Roman"/>
                <w:color w:val="000000"/>
                <w:spacing w:val="-6"/>
                <w:sz w:val="20"/>
                <w:szCs w:val="20"/>
                <w:lang w:val="sr-Cyrl-RS"/>
              </w:rPr>
              <w:t>.</w:t>
            </w:r>
          </w:p>
        </w:tc>
        <w:tc>
          <w:tcPr>
            <w:tcW w:w="1134" w:type="dxa"/>
            <w:vAlign w:val="center"/>
          </w:tcPr>
          <w:p w:rsidR="00843E59" w:rsidRPr="00E0635A" w:rsidRDefault="00843E59" w:rsidP="00843E59">
            <w:pPr>
              <w:ind w:left="-57" w:right="-57"/>
              <w:jc w:val="center"/>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lang w:val="sr-Cyrl-RS"/>
              </w:rPr>
              <w:t xml:space="preserve">2012. </w:t>
            </w:r>
            <w:r w:rsidR="00E0635A" w:rsidRPr="00E0635A">
              <w:rPr>
                <w:rFonts w:ascii="Times New Roman" w:hAnsi="Times New Roman" w:cs="Times New Roman"/>
                <w:color w:val="000000"/>
                <w:spacing w:val="-6"/>
                <w:sz w:val="20"/>
                <w:szCs w:val="20"/>
                <w:lang w:val="sr-Latn-RS"/>
              </w:rPr>
              <w:t>god</w:t>
            </w:r>
            <w:r w:rsidRPr="00E0635A">
              <w:rPr>
                <w:rFonts w:ascii="Times New Roman" w:hAnsi="Times New Roman" w:cs="Times New Roman"/>
                <w:color w:val="000000"/>
                <w:spacing w:val="-6"/>
                <w:sz w:val="20"/>
                <w:szCs w:val="20"/>
                <w:lang w:val="sr-Cyrl-RS"/>
              </w:rPr>
              <w:t>.</w:t>
            </w:r>
          </w:p>
        </w:tc>
        <w:tc>
          <w:tcPr>
            <w:tcW w:w="1134" w:type="dxa"/>
            <w:vAlign w:val="center"/>
          </w:tcPr>
          <w:p w:rsidR="00843E59" w:rsidRPr="00E0635A" w:rsidRDefault="00843E59" w:rsidP="00843E59">
            <w:pPr>
              <w:ind w:left="-57" w:right="-57"/>
              <w:jc w:val="center"/>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lang w:val="sr-Cyrl-RS"/>
              </w:rPr>
              <w:t xml:space="preserve">2013. </w:t>
            </w:r>
            <w:r w:rsidR="00E0635A" w:rsidRPr="00E0635A">
              <w:rPr>
                <w:rFonts w:ascii="Times New Roman" w:hAnsi="Times New Roman" w:cs="Times New Roman"/>
                <w:color w:val="000000"/>
                <w:spacing w:val="-6"/>
                <w:sz w:val="20"/>
                <w:szCs w:val="20"/>
                <w:lang w:val="sr-Latn-RS"/>
              </w:rPr>
              <w:t>god</w:t>
            </w:r>
            <w:r w:rsidRPr="00E0635A">
              <w:rPr>
                <w:rFonts w:ascii="Times New Roman" w:hAnsi="Times New Roman" w:cs="Times New Roman"/>
                <w:color w:val="000000"/>
                <w:spacing w:val="-6"/>
                <w:sz w:val="20"/>
                <w:szCs w:val="20"/>
                <w:lang w:val="sr-Cyrl-RS"/>
              </w:rPr>
              <w:t>.</w:t>
            </w:r>
          </w:p>
        </w:tc>
        <w:tc>
          <w:tcPr>
            <w:tcW w:w="1134" w:type="dxa"/>
            <w:vAlign w:val="center"/>
          </w:tcPr>
          <w:p w:rsidR="00843E59" w:rsidRPr="00E0635A" w:rsidRDefault="00843E59" w:rsidP="00843E59">
            <w:pPr>
              <w:ind w:left="-57" w:right="-57"/>
              <w:jc w:val="center"/>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lang w:val="sr-Cyrl-RS"/>
              </w:rPr>
              <w:t xml:space="preserve">2014. </w:t>
            </w:r>
            <w:r w:rsidR="00E0635A" w:rsidRPr="00E0635A">
              <w:rPr>
                <w:rFonts w:ascii="Times New Roman" w:hAnsi="Times New Roman" w:cs="Times New Roman"/>
                <w:color w:val="000000"/>
                <w:spacing w:val="-6"/>
                <w:sz w:val="20"/>
                <w:szCs w:val="20"/>
                <w:lang w:val="sr-Latn-RS"/>
              </w:rPr>
              <w:t>god</w:t>
            </w:r>
            <w:r w:rsidRPr="00E0635A">
              <w:rPr>
                <w:rFonts w:ascii="Times New Roman" w:hAnsi="Times New Roman" w:cs="Times New Roman"/>
                <w:color w:val="000000"/>
                <w:spacing w:val="-6"/>
                <w:sz w:val="20"/>
                <w:szCs w:val="20"/>
                <w:lang w:val="sr-Cyrl-RS"/>
              </w:rPr>
              <w:t>.</w:t>
            </w:r>
          </w:p>
        </w:tc>
        <w:tc>
          <w:tcPr>
            <w:tcW w:w="1035" w:type="dxa"/>
            <w:vAlign w:val="center"/>
          </w:tcPr>
          <w:p w:rsidR="00843E59" w:rsidRPr="00E0635A" w:rsidRDefault="00843E59" w:rsidP="00843E59">
            <w:pPr>
              <w:ind w:left="-57" w:right="-57"/>
              <w:jc w:val="center"/>
              <w:rPr>
                <w:rFonts w:ascii="Times New Roman" w:hAnsi="Times New Roman" w:cs="Times New Roman"/>
                <w:color w:val="000000"/>
                <w:spacing w:val="-6"/>
                <w:sz w:val="20"/>
                <w:szCs w:val="20"/>
                <w:lang w:val="sr-Cyrl-RS"/>
              </w:rPr>
            </w:pPr>
            <w:r w:rsidRPr="00E0635A">
              <w:rPr>
                <w:rFonts w:ascii="Times New Roman" w:hAnsi="Times New Roman" w:cs="Times New Roman"/>
                <w:color w:val="000000"/>
                <w:spacing w:val="-6"/>
                <w:sz w:val="20"/>
                <w:szCs w:val="20"/>
                <w:lang w:val="sr-Cyrl-RS"/>
              </w:rPr>
              <w:t xml:space="preserve">2015. </w:t>
            </w:r>
            <w:r w:rsidR="00E0635A" w:rsidRPr="00E0635A">
              <w:rPr>
                <w:rFonts w:ascii="Times New Roman" w:hAnsi="Times New Roman" w:cs="Times New Roman"/>
                <w:color w:val="000000"/>
                <w:spacing w:val="-6"/>
                <w:sz w:val="20"/>
                <w:szCs w:val="20"/>
                <w:lang w:val="sr-Latn-RS"/>
              </w:rPr>
              <w:t>god</w:t>
            </w:r>
            <w:r w:rsidRPr="00E0635A">
              <w:rPr>
                <w:rFonts w:ascii="Times New Roman" w:hAnsi="Times New Roman" w:cs="Times New Roman"/>
                <w:color w:val="000000"/>
                <w:spacing w:val="-6"/>
                <w:sz w:val="20"/>
                <w:szCs w:val="20"/>
                <w:lang w:val="sr-Cyrl-RS"/>
              </w:rPr>
              <w:t>.</w:t>
            </w:r>
          </w:p>
        </w:tc>
      </w:tr>
      <w:tr w:rsidR="00843E59" w:rsidRPr="00E0635A" w:rsidTr="003D0BFF">
        <w:trPr>
          <w:trHeight w:val="70"/>
          <w:jc w:val="center"/>
        </w:trPr>
        <w:tc>
          <w:tcPr>
            <w:tcW w:w="1271" w:type="dxa"/>
            <w:vMerge w:val="restart"/>
            <w:vAlign w:val="center"/>
          </w:tcPr>
          <w:p w:rsidR="00843E59" w:rsidRPr="00E0635A" w:rsidRDefault="00E0635A" w:rsidP="003D0BFF">
            <w:pPr>
              <w:tabs>
                <w:tab w:val="left" w:pos="851"/>
              </w:tabs>
              <w:spacing w:line="216" w:lineRule="auto"/>
              <w:jc w:val="center"/>
              <w:rPr>
                <w:rFonts w:ascii="Times New Roman" w:hAnsi="Times New Roman" w:cs="Times New Roman"/>
                <w:spacing w:val="-5"/>
                <w:sz w:val="20"/>
                <w:szCs w:val="20"/>
                <w:lang w:val="sr-Cyrl-RS"/>
              </w:rPr>
            </w:pPr>
            <w:proofErr w:type="spellStart"/>
            <w:r w:rsidRPr="00E0635A">
              <w:rPr>
                <w:rFonts w:ascii="Times New Roman" w:hAnsi="Times New Roman" w:cs="Times New Roman"/>
                <w:spacing w:val="-5"/>
                <w:sz w:val="20"/>
                <w:szCs w:val="20"/>
              </w:rPr>
              <w:t>Dozeri</w:t>
            </w:r>
            <w:proofErr w:type="spellEnd"/>
            <w:r w:rsidRPr="00E0635A">
              <w:rPr>
                <w:rFonts w:ascii="Times New Roman" w:hAnsi="Times New Roman" w:cs="Times New Roman"/>
                <w:spacing w:val="-5"/>
                <w:sz w:val="20"/>
                <w:szCs w:val="20"/>
              </w:rPr>
              <w:t xml:space="preserve"> do</w:t>
            </w:r>
            <w:r w:rsidR="00843E59" w:rsidRPr="00E0635A">
              <w:rPr>
                <w:rFonts w:ascii="Times New Roman" w:hAnsi="Times New Roman" w:cs="Times New Roman"/>
                <w:spacing w:val="-5"/>
                <w:sz w:val="20"/>
                <w:szCs w:val="20"/>
                <w:lang w:val="sr-Cyrl-RS"/>
              </w:rPr>
              <w:t xml:space="preserve"> 300 </w:t>
            </w:r>
            <w:r w:rsidR="00843E59" w:rsidRPr="00E0635A">
              <w:rPr>
                <w:rFonts w:ascii="Times New Roman" w:hAnsi="Times New Roman" w:cs="Times New Roman"/>
                <w:spacing w:val="-5"/>
                <w:sz w:val="20"/>
                <w:szCs w:val="20"/>
                <w:lang w:val="en-GB"/>
              </w:rPr>
              <w:t>kW</w:t>
            </w:r>
          </w:p>
        </w:tc>
        <w:tc>
          <w:tcPr>
            <w:tcW w:w="2552" w:type="dxa"/>
            <w:vAlign w:val="center"/>
          </w:tcPr>
          <w:p w:rsidR="00843E59" w:rsidRPr="00E0635A" w:rsidRDefault="00E0635A" w:rsidP="00843E59">
            <w:pPr>
              <w:tabs>
                <w:tab w:val="left" w:pos="851"/>
              </w:tabs>
              <w:ind w:left="-57" w:right="-85"/>
              <w:rPr>
                <w:rFonts w:ascii="Times New Roman" w:hAnsi="Times New Roman" w:cs="Times New Roman"/>
                <w:spacing w:val="-5"/>
                <w:sz w:val="20"/>
                <w:szCs w:val="20"/>
                <w:lang w:val="en-GB"/>
              </w:rPr>
            </w:pPr>
            <w:proofErr w:type="spellStart"/>
            <w:r w:rsidRPr="00E0635A">
              <w:rPr>
                <w:rFonts w:ascii="Times New Roman" w:hAnsi="Times New Roman" w:cs="Times New Roman"/>
                <w:spacing w:val="-5"/>
                <w:sz w:val="20"/>
                <w:szCs w:val="20"/>
              </w:rPr>
              <w:t>Ostvareni</w:t>
            </w:r>
            <w:proofErr w:type="spellEnd"/>
            <w:r w:rsidRPr="00E0635A">
              <w:rPr>
                <w:rFonts w:ascii="Times New Roman" w:hAnsi="Times New Roman" w:cs="Times New Roman"/>
                <w:spacing w:val="-5"/>
                <w:sz w:val="20"/>
                <w:szCs w:val="20"/>
              </w:rPr>
              <w:t xml:space="preserve"> moto sati</w:t>
            </w:r>
            <w:r w:rsidR="00843E59" w:rsidRPr="00E0635A">
              <w:rPr>
                <w:rFonts w:ascii="Times New Roman" w:hAnsi="Times New Roman" w:cs="Times New Roman"/>
                <w:spacing w:val="-5"/>
                <w:sz w:val="20"/>
                <w:szCs w:val="20"/>
                <w:lang w:val="sr-Cyrl-RS"/>
              </w:rPr>
              <w:t xml:space="preserve"> </w:t>
            </w:r>
            <w:r w:rsidR="00843E59" w:rsidRPr="00E0635A">
              <w:rPr>
                <w:rFonts w:ascii="Times New Roman" w:hAnsi="Times New Roman" w:cs="Times New Roman"/>
                <w:spacing w:val="-5"/>
                <w:sz w:val="20"/>
                <w:szCs w:val="20"/>
                <w:lang w:val="en-GB"/>
              </w:rPr>
              <w:t>[</w:t>
            </w:r>
            <w:proofErr w:type="spellStart"/>
            <w:r w:rsidR="00843E59" w:rsidRPr="00E0635A">
              <w:rPr>
                <w:rFonts w:ascii="Times New Roman" w:hAnsi="Times New Roman" w:cs="Times New Roman"/>
                <w:spacing w:val="-5"/>
                <w:sz w:val="20"/>
                <w:szCs w:val="20"/>
              </w:rPr>
              <w:t>mh</w:t>
            </w:r>
            <w:proofErr w:type="spellEnd"/>
            <w:r w:rsidR="00843E59" w:rsidRPr="00E0635A">
              <w:rPr>
                <w:rFonts w:ascii="Times New Roman" w:hAnsi="Times New Roman" w:cs="Times New Roman"/>
                <w:spacing w:val="-5"/>
                <w:sz w:val="20"/>
                <w:szCs w:val="20"/>
              </w:rPr>
              <w:t>]</w:t>
            </w:r>
          </w:p>
        </w:tc>
        <w:tc>
          <w:tcPr>
            <w:tcW w:w="992" w:type="dxa"/>
            <w:vAlign w:val="center"/>
          </w:tcPr>
          <w:p w:rsidR="00843E59" w:rsidRPr="00E0635A" w:rsidRDefault="00843E59" w:rsidP="00843E59">
            <w:pPr>
              <w:ind w:left="-57" w:right="-57"/>
              <w:jc w:val="right"/>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rPr>
              <w:t>15975</w:t>
            </w:r>
          </w:p>
        </w:tc>
        <w:tc>
          <w:tcPr>
            <w:tcW w:w="1134" w:type="dxa"/>
            <w:vAlign w:val="center"/>
          </w:tcPr>
          <w:p w:rsidR="00843E59" w:rsidRPr="00E0635A" w:rsidRDefault="00843E59" w:rsidP="00843E59">
            <w:pPr>
              <w:ind w:left="-57" w:right="-57"/>
              <w:jc w:val="right"/>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rPr>
              <w:t>15319</w:t>
            </w:r>
          </w:p>
        </w:tc>
        <w:tc>
          <w:tcPr>
            <w:tcW w:w="1134" w:type="dxa"/>
            <w:vAlign w:val="center"/>
          </w:tcPr>
          <w:p w:rsidR="00843E59" w:rsidRPr="00E0635A" w:rsidRDefault="00843E59" w:rsidP="00843E59">
            <w:pPr>
              <w:ind w:left="-57" w:right="-57"/>
              <w:jc w:val="right"/>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rPr>
              <w:t>24064</w:t>
            </w:r>
          </w:p>
        </w:tc>
        <w:tc>
          <w:tcPr>
            <w:tcW w:w="1134" w:type="dxa"/>
            <w:vAlign w:val="center"/>
          </w:tcPr>
          <w:p w:rsidR="00843E59" w:rsidRPr="00E0635A" w:rsidRDefault="00843E59" w:rsidP="00843E59">
            <w:pPr>
              <w:ind w:left="-57" w:right="-57"/>
              <w:jc w:val="right"/>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rPr>
              <w:t>22074</w:t>
            </w:r>
          </w:p>
        </w:tc>
        <w:tc>
          <w:tcPr>
            <w:tcW w:w="1035" w:type="dxa"/>
            <w:vAlign w:val="center"/>
          </w:tcPr>
          <w:p w:rsidR="00843E59" w:rsidRPr="00E0635A" w:rsidRDefault="00843E59" w:rsidP="00843E59">
            <w:pPr>
              <w:ind w:left="-57" w:right="-57"/>
              <w:jc w:val="right"/>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rPr>
              <w:t>29315</w:t>
            </w:r>
          </w:p>
        </w:tc>
      </w:tr>
      <w:tr w:rsidR="00843E59" w:rsidRPr="00E0635A" w:rsidTr="003D0BFF">
        <w:trPr>
          <w:trHeight w:val="70"/>
          <w:jc w:val="center"/>
        </w:trPr>
        <w:tc>
          <w:tcPr>
            <w:tcW w:w="1271" w:type="dxa"/>
            <w:vMerge/>
            <w:vAlign w:val="center"/>
          </w:tcPr>
          <w:p w:rsidR="00843E59" w:rsidRPr="00E0635A" w:rsidRDefault="00843E59" w:rsidP="003D0BFF">
            <w:pPr>
              <w:tabs>
                <w:tab w:val="left" w:pos="851"/>
              </w:tabs>
              <w:spacing w:line="216" w:lineRule="auto"/>
              <w:jc w:val="center"/>
              <w:rPr>
                <w:rFonts w:ascii="Times New Roman" w:hAnsi="Times New Roman" w:cs="Times New Roman"/>
                <w:spacing w:val="-5"/>
                <w:sz w:val="20"/>
                <w:szCs w:val="20"/>
                <w:lang w:val="sr-Cyrl-RS"/>
              </w:rPr>
            </w:pPr>
          </w:p>
        </w:tc>
        <w:tc>
          <w:tcPr>
            <w:tcW w:w="2552" w:type="dxa"/>
            <w:vAlign w:val="center"/>
          </w:tcPr>
          <w:p w:rsidR="00843E59" w:rsidRPr="00E0635A" w:rsidRDefault="00E0635A" w:rsidP="00E0635A">
            <w:pPr>
              <w:tabs>
                <w:tab w:val="left" w:pos="851"/>
              </w:tabs>
              <w:ind w:left="-57" w:right="-85"/>
              <w:rPr>
                <w:rFonts w:ascii="Times New Roman" w:hAnsi="Times New Roman" w:cs="Times New Roman"/>
                <w:spacing w:val="-5"/>
                <w:sz w:val="20"/>
                <w:szCs w:val="20"/>
                <w:lang w:val="sr-Cyrl-RS"/>
              </w:rPr>
            </w:pPr>
            <w:proofErr w:type="spellStart"/>
            <w:r w:rsidRPr="00E0635A">
              <w:rPr>
                <w:rFonts w:ascii="Times New Roman" w:hAnsi="Times New Roman" w:cs="Times New Roman"/>
                <w:spacing w:val="-5"/>
                <w:sz w:val="20"/>
                <w:szCs w:val="20"/>
              </w:rPr>
              <w:t>Tro</w:t>
            </w:r>
            <w:proofErr w:type="spellEnd"/>
            <w:r w:rsidRPr="00E0635A">
              <w:rPr>
                <w:rFonts w:ascii="Times New Roman" w:hAnsi="Times New Roman" w:cs="Times New Roman"/>
                <w:spacing w:val="-5"/>
                <w:sz w:val="20"/>
                <w:szCs w:val="20"/>
                <w:lang w:val="sr-Latn-RS"/>
              </w:rPr>
              <w:t>škovi hodnih strojeva</w:t>
            </w:r>
            <w:r w:rsidR="00843E59" w:rsidRPr="00E0635A">
              <w:rPr>
                <w:rFonts w:ascii="Times New Roman" w:hAnsi="Times New Roman" w:cs="Times New Roman"/>
                <w:spacing w:val="-5"/>
                <w:sz w:val="20"/>
                <w:szCs w:val="20"/>
                <w:lang w:val="sr-Cyrl-RS"/>
              </w:rPr>
              <w:t xml:space="preserve"> </w:t>
            </w:r>
            <w:r w:rsidR="00843E59" w:rsidRPr="00E0635A">
              <w:rPr>
                <w:rFonts w:ascii="Times New Roman" w:hAnsi="Times New Roman" w:cs="Times New Roman"/>
                <w:spacing w:val="-5"/>
                <w:sz w:val="20"/>
                <w:szCs w:val="20"/>
                <w:lang w:val="en-GB"/>
              </w:rPr>
              <w:t>[</w:t>
            </w:r>
            <w:r w:rsidRPr="00E0635A">
              <w:rPr>
                <w:rFonts w:ascii="Times New Roman" w:hAnsi="Times New Roman" w:cs="Times New Roman"/>
                <w:spacing w:val="-5"/>
                <w:sz w:val="20"/>
                <w:szCs w:val="20"/>
                <w:lang w:val="sr-Latn-RS"/>
              </w:rPr>
              <w:t>din</w:t>
            </w:r>
            <w:r w:rsidR="00843E59" w:rsidRPr="00E0635A">
              <w:rPr>
                <w:rFonts w:ascii="Times New Roman" w:hAnsi="Times New Roman" w:cs="Times New Roman"/>
                <w:spacing w:val="-5"/>
                <w:sz w:val="20"/>
                <w:szCs w:val="20"/>
              </w:rPr>
              <w:t>]</w:t>
            </w:r>
          </w:p>
        </w:tc>
        <w:tc>
          <w:tcPr>
            <w:tcW w:w="992" w:type="dxa"/>
            <w:vAlign w:val="center"/>
          </w:tcPr>
          <w:p w:rsidR="00843E59" w:rsidRPr="00E0635A" w:rsidRDefault="00843E59" w:rsidP="003F6CAF">
            <w:pPr>
              <w:ind w:left="-57" w:right="-57"/>
              <w:jc w:val="right"/>
              <w:rPr>
                <w:rFonts w:ascii="Times New Roman" w:hAnsi="Times New Roman" w:cs="Times New Roman"/>
                <w:color w:val="000000"/>
                <w:spacing w:val="-6"/>
                <w:sz w:val="20"/>
                <w:szCs w:val="20"/>
                <w:lang w:val="sr-Cyrl-RS"/>
              </w:rPr>
            </w:pPr>
            <w:r w:rsidRPr="00E0635A">
              <w:rPr>
                <w:rFonts w:ascii="Times New Roman" w:hAnsi="Times New Roman" w:cs="Times New Roman"/>
                <w:color w:val="000000"/>
                <w:spacing w:val="-6"/>
                <w:sz w:val="20"/>
                <w:szCs w:val="20"/>
                <w:lang w:val="sr-Cyrl-RS"/>
              </w:rPr>
              <w:t>14.943.943</w:t>
            </w:r>
          </w:p>
        </w:tc>
        <w:tc>
          <w:tcPr>
            <w:tcW w:w="1134" w:type="dxa"/>
            <w:vAlign w:val="center"/>
          </w:tcPr>
          <w:p w:rsidR="00843E59" w:rsidRPr="00E0635A" w:rsidRDefault="00843E59" w:rsidP="003D0BFF">
            <w:pPr>
              <w:tabs>
                <w:tab w:val="left" w:pos="851"/>
              </w:tabs>
              <w:ind w:left="-57" w:right="-57"/>
              <w:jc w:val="right"/>
              <w:rPr>
                <w:rFonts w:ascii="Times New Roman" w:hAnsi="Times New Roman" w:cs="Times New Roman"/>
                <w:spacing w:val="-6"/>
                <w:sz w:val="20"/>
                <w:szCs w:val="20"/>
                <w:lang w:val="sr-Cyrl-RS"/>
              </w:rPr>
            </w:pPr>
            <w:r w:rsidRPr="00E0635A">
              <w:rPr>
                <w:rFonts w:ascii="Times New Roman" w:hAnsi="Times New Roman" w:cs="Times New Roman"/>
                <w:spacing w:val="-6"/>
                <w:sz w:val="20"/>
                <w:szCs w:val="20"/>
                <w:lang w:val="sr-Cyrl-RS"/>
              </w:rPr>
              <w:t>11.704.196</w:t>
            </w:r>
          </w:p>
        </w:tc>
        <w:tc>
          <w:tcPr>
            <w:tcW w:w="1134" w:type="dxa"/>
            <w:vAlign w:val="center"/>
          </w:tcPr>
          <w:p w:rsidR="00843E59" w:rsidRPr="00E0635A" w:rsidRDefault="00843E59" w:rsidP="003D0BFF">
            <w:pPr>
              <w:tabs>
                <w:tab w:val="left" w:pos="851"/>
              </w:tabs>
              <w:ind w:left="-57" w:right="-57"/>
              <w:jc w:val="right"/>
              <w:rPr>
                <w:rFonts w:ascii="Times New Roman" w:hAnsi="Times New Roman" w:cs="Times New Roman"/>
                <w:spacing w:val="-6"/>
                <w:sz w:val="20"/>
                <w:szCs w:val="20"/>
                <w:lang w:val="sr-Cyrl-RS"/>
              </w:rPr>
            </w:pPr>
            <w:r w:rsidRPr="00E0635A">
              <w:rPr>
                <w:rFonts w:ascii="Times New Roman" w:hAnsi="Times New Roman" w:cs="Times New Roman"/>
                <w:spacing w:val="-6"/>
                <w:sz w:val="20"/>
                <w:szCs w:val="20"/>
                <w:lang w:val="sr-Cyrl-RS"/>
              </w:rPr>
              <w:t>6.198.035</w:t>
            </w:r>
          </w:p>
        </w:tc>
        <w:tc>
          <w:tcPr>
            <w:tcW w:w="1134" w:type="dxa"/>
            <w:vAlign w:val="center"/>
          </w:tcPr>
          <w:p w:rsidR="00843E59" w:rsidRPr="00E0635A" w:rsidRDefault="00843E59" w:rsidP="003D0BFF">
            <w:pPr>
              <w:tabs>
                <w:tab w:val="left" w:pos="851"/>
              </w:tabs>
              <w:ind w:left="-57" w:right="-57"/>
              <w:jc w:val="right"/>
              <w:rPr>
                <w:rFonts w:ascii="Times New Roman" w:hAnsi="Times New Roman" w:cs="Times New Roman"/>
                <w:spacing w:val="-6"/>
                <w:sz w:val="20"/>
                <w:szCs w:val="20"/>
                <w:lang w:val="sr-Cyrl-RS"/>
              </w:rPr>
            </w:pPr>
            <w:r w:rsidRPr="00E0635A">
              <w:rPr>
                <w:rFonts w:ascii="Times New Roman" w:hAnsi="Times New Roman" w:cs="Times New Roman"/>
                <w:spacing w:val="-6"/>
                <w:sz w:val="20"/>
                <w:szCs w:val="20"/>
                <w:lang w:val="sr-Cyrl-RS"/>
              </w:rPr>
              <w:t>25.283.080</w:t>
            </w:r>
          </w:p>
        </w:tc>
        <w:tc>
          <w:tcPr>
            <w:tcW w:w="1035" w:type="dxa"/>
            <w:vAlign w:val="center"/>
          </w:tcPr>
          <w:p w:rsidR="00843E59" w:rsidRPr="00E0635A" w:rsidRDefault="00843E59" w:rsidP="003D0BFF">
            <w:pPr>
              <w:ind w:left="-57" w:right="-57"/>
              <w:jc w:val="right"/>
              <w:rPr>
                <w:rFonts w:ascii="Times New Roman" w:hAnsi="Times New Roman" w:cs="Times New Roman"/>
                <w:color w:val="000000"/>
                <w:spacing w:val="-6"/>
                <w:sz w:val="20"/>
                <w:szCs w:val="20"/>
              </w:rPr>
            </w:pPr>
            <w:r w:rsidRPr="00E0635A">
              <w:rPr>
                <w:rFonts w:ascii="Times New Roman" w:hAnsi="Times New Roman" w:cs="Times New Roman"/>
                <w:spacing w:val="-6"/>
                <w:sz w:val="20"/>
                <w:szCs w:val="20"/>
                <w:lang w:val="sr-Cyrl-RS"/>
              </w:rPr>
              <w:t>33.530.715</w:t>
            </w:r>
          </w:p>
        </w:tc>
      </w:tr>
      <w:tr w:rsidR="00843E59" w:rsidRPr="00E0635A" w:rsidTr="003D0BFF">
        <w:trPr>
          <w:trHeight w:val="70"/>
          <w:jc w:val="center"/>
        </w:trPr>
        <w:tc>
          <w:tcPr>
            <w:tcW w:w="1271" w:type="dxa"/>
            <w:vMerge/>
            <w:textDirection w:val="btLr"/>
            <w:vAlign w:val="center"/>
          </w:tcPr>
          <w:p w:rsidR="00843E59" w:rsidRPr="00E0635A" w:rsidRDefault="00843E59" w:rsidP="003D0BFF">
            <w:pPr>
              <w:tabs>
                <w:tab w:val="left" w:pos="851"/>
              </w:tabs>
              <w:spacing w:line="216" w:lineRule="auto"/>
              <w:jc w:val="center"/>
              <w:rPr>
                <w:rFonts w:ascii="Times New Roman" w:hAnsi="Times New Roman" w:cs="Times New Roman"/>
                <w:spacing w:val="-5"/>
                <w:sz w:val="20"/>
                <w:szCs w:val="20"/>
                <w:lang w:val="sr-Cyrl-RS"/>
              </w:rPr>
            </w:pPr>
          </w:p>
        </w:tc>
        <w:tc>
          <w:tcPr>
            <w:tcW w:w="2552" w:type="dxa"/>
            <w:vAlign w:val="center"/>
          </w:tcPr>
          <w:p w:rsidR="00843E59" w:rsidRPr="00E0635A" w:rsidRDefault="00E0635A" w:rsidP="003F6CAF">
            <w:pPr>
              <w:tabs>
                <w:tab w:val="left" w:pos="851"/>
              </w:tabs>
              <w:ind w:left="-57" w:right="-85"/>
              <w:rPr>
                <w:rFonts w:ascii="Times New Roman" w:hAnsi="Times New Roman" w:cs="Times New Roman"/>
                <w:spacing w:val="-5"/>
                <w:sz w:val="20"/>
                <w:szCs w:val="20"/>
                <w:lang w:val="sr-Cyrl-RS"/>
              </w:rPr>
            </w:pPr>
            <w:r w:rsidRPr="00E0635A">
              <w:rPr>
                <w:rFonts w:ascii="Times New Roman" w:hAnsi="Times New Roman" w:cs="Times New Roman"/>
                <w:spacing w:val="-5"/>
                <w:sz w:val="20"/>
                <w:szCs w:val="20"/>
                <w:lang w:val="sr-Latn-RS"/>
              </w:rPr>
              <w:t xml:space="preserve">Specifična potrošnja </w:t>
            </w:r>
            <w:r w:rsidR="00843E59" w:rsidRPr="00E0635A">
              <w:rPr>
                <w:rFonts w:ascii="Times New Roman" w:hAnsi="Times New Roman" w:cs="Times New Roman"/>
                <w:spacing w:val="-5"/>
                <w:sz w:val="20"/>
                <w:szCs w:val="20"/>
                <w:lang w:val="en-GB"/>
              </w:rPr>
              <w:t>[</w:t>
            </w:r>
            <w:r w:rsidRPr="00E0635A">
              <w:rPr>
                <w:rFonts w:ascii="Times New Roman" w:hAnsi="Times New Roman" w:cs="Times New Roman"/>
                <w:spacing w:val="-5"/>
                <w:sz w:val="20"/>
                <w:szCs w:val="20"/>
                <w:lang w:val="sr-Latn-RS"/>
              </w:rPr>
              <w:t>din</w:t>
            </w:r>
            <w:r w:rsidR="00843E59" w:rsidRPr="00E0635A">
              <w:rPr>
                <w:rFonts w:ascii="Times New Roman" w:hAnsi="Times New Roman" w:cs="Times New Roman"/>
                <w:spacing w:val="-5"/>
                <w:sz w:val="20"/>
                <w:szCs w:val="20"/>
                <w:lang w:val="sr-Cyrl-RS"/>
              </w:rPr>
              <w:t>/</w:t>
            </w:r>
            <w:proofErr w:type="spellStart"/>
            <w:r w:rsidR="00843E59" w:rsidRPr="00E0635A">
              <w:rPr>
                <w:rFonts w:ascii="Times New Roman" w:hAnsi="Times New Roman" w:cs="Times New Roman"/>
                <w:spacing w:val="-5"/>
                <w:sz w:val="20"/>
                <w:szCs w:val="20"/>
              </w:rPr>
              <w:t>mh</w:t>
            </w:r>
            <w:proofErr w:type="spellEnd"/>
            <w:r w:rsidR="00843E59" w:rsidRPr="00E0635A">
              <w:rPr>
                <w:rFonts w:ascii="Times New Roman" w:hAnsi="Times New Roman" w:cs="Times New Roman"/>
                <w:spacing w:val="-5"/>
                <w:sz w:val="20"/>
                <w:szCs w:val="20"/>
              </w:rPr>
              <w:t>]</w:t>
            </w:r>
          </w:p>
        </w:tc>
        <w:tc>
          <w:tcPr>
            <w:tcW w:w="992" w:type="dxa"/>
            <w:vAlign w:val="center"/>
          </w:tcPr>
          <w:p w:rsidR="00843E59" w:rsidRPr="00E0635A" w:rsidRDefault="00843E59" w:rsidP="00843E59">
            <w:pPr>
              <w:ind w:left="-57" w:right="-57"/>
              <w:jc w:val="right"/>
              <w:rPr>
                <w:rFonts w:ascii="Times New Roman" w:hAnsi="Times New Roman" w:cs="Times New Roman"/>
                <w:color w:val="000000"/>
                <w:spacing w:val="-6"/>
                <w:sz w:val="20"/>
                <w:szCs w:val="20"/>
                <w:lang w:val="sr-Cyrl-RS"/>
              </w:rPr>
            </w:pPr>
            <w:r w:rsidRPr="00E0635A">
              <w:rPr>
                <w:rFonts w:ascii="Times New Roman" w:hAnsi="Times New Roman" w:cs="Times New Roman"/>
                <w:color w:val="000000"/>
                <w:spacing w:val="-6"/>
                <w:sz w:val="20"/>
                <w:szCs w:val="20"/>
                <w:lang w:val="sr-Cyrl-RS"/>
              </w:rPr>
              <w:t>935,5</w:t>
            </w:r>
          </w:p>
        </w:tc>
        <w:tc>
          <w:tcPr>
            <w:tcW w:w="1134" w:type="dxa"/>
            <w:vAlign w:val="center"/>
          </w:tcPr>
          <w:p w:rsidR="00843E59" w:rsidRPr="00E0635A" w:rsidRDefault="00843E59" w:rsidP="00843E59">
            <w:pPr>
              <w:tabs>
                <w:tab w:val="left" w:pos="851"/>
              </w:tabs>
              <w:ind w:left="-57" w:right="-57"/>
              <w:jc w:val="right"/>
              <w:rPr>
                <w:rFonts w:ascii="Times New Roman" w:hAnsi="Times New Roman" w:cs="Times New Roman"/>
                <w:spacing w:val="-6"/>
                <w:sz w:val="20"/>
                <w:szCs w:val="20"/>
                <w:lang w:val="sr-Cyrl-RS"/>
              </w:rPr>
            </w:pPr>
            <w:r w:rsidRPr="00E0635A">
              <w:rPr>
                <w:rFonts w:ascii="Times New Roman" w:hAnsi="Times New Roman" w:cs="Times New Roman"/>
                <w:spacing w:val="-6"/>
                <w:sz w:val="20"/>
                <w:szCs w:val="20"/>
                <w:lang w:val="sr-Cyrl-RS"/>
              </w:rPr>
              <w:t>764,0</w:t>
            </w:r>
          </w:p>
        </w:tc>
        <w:tc>
          <w:tcPr>
            <w:tcW w:w="1134" w:type="dxa"/>
            <w:vAlign w:val="center"/>
          </w:tcPr>
          <w:p w:rsidR="00843E59" w:rsidRPr="00E0635A" w:rsidRDefault="00843E59" w:rsidP="00843E59">
            <w:pPr>
              <w:tabs>
                <w:tab w:val="left" w:pos="851"/>
              </w:tabs>
              <w:ind w:left="-57" w:right="-57"/>
              <w:jc w:val="right"/>
              <w:rPr>
                <w:rFonts w:ascii="Times New Roman" w:hAnsi="Times New Roman" w:cs="Times New Roman"/>
                <w:spacing w:val="-6"/>
                <w:sz w:val="20"/>
                <w:szCs w:val="20"/>
                <w:lang w:val="sr-Cyrl-RS"/>
              </w:rPr>
            </w:pPr>
            <w:r w:rsidRPr="00E0635A">
              <w:rPr>
                <w:rFonts w:ascii="Times New Roman" w:hAnsi="Times New Roman" w:cs="Times New Roman"/>
                <w:spacing w:val="-6"/>
                <w:sz w:val="20"/>
                <w:szCs w:val="20"/>
                <w:lang w:val="sr-Cyrl-RS"/>
              </w:rPr>
              <w:t>257,6</w:t>
            </w:r>
          </w:p>
        </w:tc>
        <w:tc>
          <w:tcPr>
            <w:tcW w:w="1134" w:type="dxa"/>
            <w:vAlign w:val="center"/>
          </w:tcPr>
          <w:p w:rsidR="00843E59" w:rsidRPr="00E0635A" w:rsidRDefault="00843E59" w:rsidP="00843E59">
            <w:pPr>
              <w:tabs>
                <w:tab w:val="left" w:pos="851"/>
              </w:tabs>
              <w:ind w:left="-57" w:right="-57"/>
              <w:jc w:val="right"/>
              <w:rPr>
                <w:rFonts w:ascii="Times New Roman" w:hAnsi="Times New Roman" w:cs="Times New Roman"/>
                <w:spacing w:val="-6"/>
                <w:sz w:val="20"/>
                <w:szCs w:val="20"/>
                <w:lang w:val="sr-Cyrl-RS"/>
              </w:rPr>
            </w:pPr>
            <w:r w:rsidRPr="00E0635A">
              <w:rPr>
                <w:rFonts w:ascii="Times New Roman" w:hAnsi="Times New Roman" w:cs="Times New Roman"/>
                <w:spacing w:val="-6"/>
                <w:sz w:val="20"/>
                <w:szCs w:val="20"/>
                <w:lang w:val="sr-Cyrl-RS"/>
              </w:rPr>
              <w:t>1145,4</w:t>
            </w:r>
          </w:p>
        </w:tc>
        <w:tc>
          <w:tcPr>
            <w:tcW w:w="1035" w:type="dxa"/>
            <w:vAlign w:val="center"/>
          </w:tcPr>
          <w:p w:rsidR="00843E59" w:rsidRPr="00E0635A" w:rsidRDefault="00843E59" w:rsidP="00843E59">
            <w:pPr>
              <w:ind w:left="-57" w:right="-57"/>
              <w:jc w:val="right"/>
              <w:rPr>
                <w:rFonts w:ascii="Times New Roman" w:hAnsi="Times New Roman" w:cs="Times New Roman"/>
                <w:color w:val="000000"/>
                <w:spacing w:val="-6"/>
                <w:sz w:val="20"/>
                <w:szCs w:val="20"/>
                <w:lang w:val="sr-Cyrl-RS"/>
              </w:rPr>
            </w:pPr>
            <w:r w:rsidRPr="00E0635A">
              <w:rPr>
                <w:rFonts w:ascii="Times New Roman" w:hAnsi="Times New Roman" w:cs="Times New Roman"/>
                <w:color w:val="000000"/>
                <w:spacing w:val="-6"/>
                <w:sz w:val="20"/>
                <w:szCs w:val="20"/>
                <w:lang w:val="sr-Cyrl-RS"/>
              </w:rPr>
              <w:t>1143,8</w:t>
            </w:r>
          </w:p>
        </w:tc>
      </w:tr>
      <w:tr w:rsidR="00E0635A" w:rsidRPr="00E0635A" w:rsidTr="003D0BFF">
        <w:tblPrEx>
          <w:jc w:val="left"/>
        </w:tblPrEx>
        <w:trPr>
          <w:trHeight w:val="98"/>
        </w:trPr>
        <w:tc>
          <w:tcPr>
            <w:tcW w:w="1271" w:type="dxa"/>
            <w:vMerge w:val="restart"/>
            <w:vAlign w:val="center"/>
          </w:tcPr>
          <w:p w:rsidR="00E0635A" w:rsidRPr="00E0635A" w:rsidRDefault="00E0635A" w:rsidP="003D0BFF">
            <w:pPr>
              <w:tabs>
                <w:tab w:val="left" w:pos="851"/>
              </w:tabs>
              <w:spacing w:line="216" w:lineRule="auto"/>
              <w:jc w:val="center"/>
              <w:rPr>
                <w:rFonts w:ascii="Times New Roman" w:hAnsi="Times New Roman" w:cs="Times New Roman"/>
                <w:spacing w:val="-5"/>
                <w:sz w:val="20"/>
                <w:szCs w:val="20"/>
                <w:lang w:val="sr-Cyrl-RS"/>
              </w:rPr>
            </w:pPr>
            <w:r w:rsidRPr="00E0635A">
              <w:rPr>
                <w:rFonts w:ascii="Times New Roman" w:hAnsi="Times New Roman" w:cs="Times New Roman"/>
                <w:spacing w:val="-5"/>
                <w:sz w:val="20"/>
                <w:szCs w:val="20"/>
                <w:lang w:val="sr-Latn-RS"/>
              </w:rPr>
              <w:t>Dozeri preko</w:t>
            </w:r>
            <w:r w:rsidRPr="00E0635A">
              <w:rPr>
                <w:rFonts w:ascii="Times New Roman" w:hAnsi="Times New Roman" w:cs="Times New Roman"/>
                <w:spacing w:val="-5"/>
                <w:sz w:val="20"/>
                <w:szCs w:val="20"/>
                <w:lang w:val="sr-Cyrl-RS"/>
              </w:rPr>
              <w:t xml:space="preserve"> 300 </w:t>
            </w:r>
            <w:r w:rsidRPr="00E0635A">
              <w:rPr>
                <w:rFonts w:ascii="Times New Roman" w:hAnsi="Times New Roman" w:cs="Times New Roman"/>
                <w:spacing w:val="-5"/>
                <w:sz w:val="20"/>
                <w:szCs w:val="20"/>
                <w:lang w:val="en-GB"/>
              </w:rPr>
              <w:t>kW</w:t>
            </w:r>
          </w:p>
        </w:tc>
        <w:tc>
          <w:tcPr>
            <w:tcW w:w="2552" w:type="dxa"/>
            <w:vAlign w:val="center"/>
          </w:tcPr>
          <w:p w:rsidR="00E0635A" w:rsidRPr="00E0635A" w:rsidRDefault="00E0635A" w:rsidP="00E0635A">
            <w:pPr>
              <w:tabs>
                <w:tab w:val="left" w:pos="851"/>
              </w:tabs>
              <w:ind w:left="-57" w:right="-85"/>
              <w:rPr>
                <w:rFonts w:ascii="Times New Roman" w:hAnsi="Times New Roman" w:cs="Times New Roman"/>
                <w:spacing w:val="-5"/>
                <w:sz w:val="20"/>
                <w:szCs w:val="20"/>
                <w:lang w:val="en-GB"/>
              </w:rPr>
            </w:pPr>
            <w:proofErr w:type="spellStart"/>
            <w:r w:rsidRPr="00E0635A">
              <w:rPr>
                <w:rFonts w:ascii="Times New Roman" w:hAnsi="Times New Roman" w:cs="Times New Roman"/>
                <w:spacing w:val="-5"/>
                <w:sz w:val="20"/>
                <w:szCs w:val="20"/>
              </w:rPr>
              <w:t>Ostvareni</w:t>
            </w:r>
            <w:proofErr w:type="spellEnd"/>
            <w:r w:rsidRPr="00E0635A">
              <w:rPr>
                <w:rFonts w:ascii="Times New Roman" w:hAnsi="Times New Roman" w:cs="Times New Roman"/>
                <w:spacing w:val="-5"/>
                <w:sz w:val="20"/>
                <w:szCs w:val="20"/>
              </w:rPr>
              <w:t xml:space="preserve"> moto sati</w:t>
            </w:r>
            <w:r w:rsidRPr="00E0635A">
              <w:rPr>
                <w:rFonts w:ascii="Times New Roman" w:hAnsi="Times New Roman" w:cs="Times New Roman"/>
                <w:spacing w:val="-5"/>
                <w:sz w:val="20"/>
                <w:szCs w:val="20"/>
                <w:lang w:val="sr-Cyrl-RS"/>
              </w:rPr>
              <w:t xml:space="preserve"> </w:t>
            </w:r>
            <w:r w:rsidRPr="00E0635A">
              <w:rPr>
                <w:rFonts w:ascii="Times New Roman" w:hAnsi="Times New Roman" w:cs="Times New Roman"/>
                <w:spacing w:val="-5"/>
                <w:sz w:val="20"/>
                <w:szCs w:val="20"/>
                <w:lang w:val="en-GB"/>
              </w:rPr>
              <w:t>[</w:t>
            </w:r>
            <w:proofErr w:type="spellStart"/>
            <w:r w:rsidRPr="00E0635A">
              <w:rPr>
                <w:rFonts w:ascii="Times New Roman" w:hAnsi="Times New Roman" w:cs="Times New Roman"/>
                <w:spacing w:val="-5"/>
                <w:sz w:val="20"/>
                <w:szCs w:val="20"/>
              </w:rPr>
              <w:t>mh</w:t>
            </w:r>
            <w:proofErr w:type="spellEnd"/>
            <w:r w:rsidRPr="00E0635A">
              <w:rPr>
                <w:rFonts w:ascii="Times New Roman" w:hAnsi="Times New Roman" w:cs="Times New Roman"/>
                <w:spacing w:val="-5"/>
                <w:sz w:val="20"/>
                <w:szCs w:val="20"/>
              </w:rPr>
              <w:t>]</w:t>
            </w:r>
          </w:p>
        </w:tc>
        <w:tc>
          <w:tcPr>
            <w:tcW w:w="992" w:type="dxa"/>
            <w:vAlign w:val="center"/>
          </w:tcPr>
          <w:p w:rsidR="00E0635A" w:rsidRPr="00E0635A" w:rsidRDefault="00E0635A" w:rsidP="00E0635A">
            <w:pPr>
              <w:ind w:left="-57" w:right="-57"/>
              <w:jc w:val="right"/>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rPr>
              <w:t>10987</w:t>
            </w:r>
          </w:p>
        </w:tc>
        <w:tc>
          <w:tcPr>
            <w:tcW w:w="1134" w:type="dxa"/>
            <w:vAlign w:val="center"/>
          </w:tcPr>
          <w:p w:rsidR="00E0635A" w:rsidRPr="00E0635A" w:rsidRDefault="00E0635A" w:rsidP="00E0635A">
            <w:pPr>
              <w:ind w:left="-57" w:right="-57"/>
              <w:jc w:val="right"/>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rPr>
              <w:t>8091</w:t>
            </w:r>
          </w:p>
        </w:tc>
        <w:tc>
          <w:tcPr>
            <w:tcW w:w="1134" w:type="dxa"/>
            <w:vAlign w:val="center"/>
          </w:tcPr>
          <w:p w:rsidR="00E0635A" w:rsidRPr="00E0635A" w:rsidRDefault="00E0635A" w:rsidP="00E0635A">
            <w:pPr>
              <w:ind w:left="-57" w:right="-57"/>
              <w:jc w:val="right"/>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rPr>
              <w:t>7657</w:t>
            </w:r>
          </w:p>
        </w:tc>
        <w:tc>
          <w:tcPr>
            <w:tcW w:w="1134" w:type="dxa"/>
            <w:vAlign w:val="center"/>
          </w:tcPr>
          <w:p w:rsidR="00E0635A" w:rsidRPr="00E0635A" w:rsidRDefault="00E0635A" w:rsidP="00E0635A">
            <w:pPr>
              <w:ind w:left="-57" w:right="-57"/>
              <w:jc w:val="right"/>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rPr>
              <w:t>7277</w:t>
            </w:r>
          </w:p>
        </w:tc>
        <w:tc>
          <w:tcPr>
            <w:tcW w:w="1035" w:type="dxa"/>
            <w:vAlign w:val="center"/>
          </w:tcPr>
          <w:p w:rsidR="00E0635A" w:rsidRPr="00E0635A" w:rsidRDefault="00E0635A" w:rsidP="00E0635A">
            <w:pPr>
              <w:ind w:left="-57" w:right="-57"/>
              <w:jc w:val="right"/>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rPr>
              <w:t>3756</w:t>
            </w:r>
          </w:p>
        </w:tc>
      </w:tr>
      <w:tr w:rsidR="00E0635A" w:rsidRPr="00E0635A" w:rsidTr="003D0BFF">
        <w:tblPrEx>
          <w:jc w:val="left"/>
        </w:tblPrEx>
        <w:trPr>
          <w:trHeight w:val="70"/>
        </w:trPr>
        <w:tc>
          <w:tcPr>
            <w:tcW w:w="1271" w:type="dxa"/>
            <w:vMerge/>
            <w:vAlign w:val="center"/>
          </w:tcPr>
          <w:p w:rsidR="00E0635A" w:rsidRPr="00E0635A" w:rsidRDefault="00E0635A" w:rsidP="003D0BFF">
            <w:pPr>
              <w:tabs>
                <w:tab w:val="left" w:pos="851"/>
              </w:tabs>
              <w:spacing w:line="216" w:lineRule="auto"/>
              <w:jc w:val="center"/>
              <w:rPr>
                <w:rFonts w:ascii="Times New Roman" w:hAnsi="Times New Roman" w:cs="Times New Roman"/>
                <w:spacing w:val="-5"/>
                <w:sz w:val="20"/>
                <w:szCs w:val="20"/>
                <w:lang w:val="sr-Cyrl-RS"/>
              </w:rPr>
            </w:pPr>
          </w:p>
        </w:tc>
        <w:tc>
          <w:tcPr>
            <w:tcW w:w="2552" w:type="dxa"/>
            <w:vAlign w:val="center"/>
          </w:tcPr>
          <w:p w:rsidR="00E0635A" w:rsidRPr="00E0635A" w:rsidRDefault="00E0635A" w:rsidP="00E0635A">
            <w:pPr>
              <w:tabs>
                <w:tab w:val="left" w:pos="851"/>
              </w:tabs>
              <w:ind w:left="-57" w:right="-85"/>
              <w:rPr>
                <w:rFonts w:ascii="Times New Roman" w:hAnsi="Times New Roman" w:cs="Times New Roman"/>
                <w:spacing w:val="-5"/>
                <w:sz w:val="20"/>
                <w:szCs w:val="20"/>
                <w:lang w:val="sr-Cyrl-RS"/>
              </w:rPr>
            </w:pPr>
            <w:proofErr w:type="spellStart"/>
            <w:r w:rsidRPr="00E0635A">
              <w:rPr>
                <w:rFonts w:ascii="Times New Roman" w:hAnsi="Times New Roman" w:cs="Times New Roman"/>
                <w:spacing w:val="-5"/>
                <w:sz w:val="20"/>
                <w:szCs w:val="20"/>
              </w:rPr>
              <w:t>Tro</w:t>
            </w:r>
            <w:proofErr w:type="spellEnd"/>
            <w:r w:rsidRPr="00E0635A">
              <w:rPr>
                <w:rFonts w:ascii="Times New Roman" w:hAnsi="Times New Roman" w:cs="Times New Roman"/>
                <w:spacing w:val="-5"/>
                <w:sz w:val="20"/>
                <w:szCs w:val="20"/>
                <w:lang w:val="sr-Latn-RS"/>
              </w:rPr>
              <w:t>škovi hodnih strojeva</w:t>
            </w:r>
            <w:r w:rsidRPr="00E0635A">
              <w:rPr>
                <w:rFonts w:ascii="Times New Roman" w:hAnsi="Times New Roman" w:cs="Times New Roman"/>
                <w:spacing w:val="-5"/>
                <w:sz w:val="20"/>
                <w:szCs w:val="20"/>
                <w:lang w:val="sr-Cyrl-RS"/>
              </w:rPr>
              <w:t xml:space="preserve"> </w:t>
            </w:r>
            <w:r w:rsidRPr="00E0635A">
              <w:rPr>
                <w:rFonts w:ascii="Times New Roman" w:hAnsi="Times New Roman" w:cs="Times New Roman"/>
                <w:spacing w:val="-5"/>
                <w:sz w:val="20"/>
                <w:szCs w:val="20"/>
                <w:lang w:val="en-GB"/>
              </w:rPr>
              <w:t>[</w:t>
            </w:r>
            <w:r w:rsidRPr="00E0635A">
              <w:rPr>
                <w:rFonts w:ascii="Times New Roman" w:hAnsi="Times New Roman" w:cs="Times New Roman"/>
                <w:spacing w:val="-5"/>
                <w:sz w:val="20"/>
                <w:szCs w:val="20"/>
                <w:lang w:val="sr-Latn-RS"/>
              </w:rPr>
              <w:t>din</w:t>
            </w:r>
            <w:r w:rsidRPr="00E0635A">
              <w:rPr>
                <w:rFonts w:ascii="Times New Roman" w:hAnsi="Times New Roman" w:cs="Times New Roman"/>
                <w:spacing w:val="-5"/>
                <w:sz w:val="20"/>
                <w:szCs w:val="20"/>
              </w:rPr>
              <w:t>]</w:t>
            </w:r>
          </w:p>
        </w:tc>
        <w:tc>
          <w:tcPr>
            <w:tcW w:w="992" w:type="dxa"/>
            <w:vAlign w:val="center"/>
          </w:tcPr>
          <w:p w:rsidR="00E0635A" w:rsidRPr="00E0635A" w:rsidRDefault="00E0635A" w:rsidP="003F6CAF">
            <w:pPr>
              <w:ind w:left="-57" w:right="-57"/>
              <w:jc w:val="right"/>
              <w:rPr>
                <w:rFonts w:ascii="Times New Roman" w:hAnsi="Times New Roman" w:cs="Times New Roman"/>
                <w:color w:val="000000"/>
                <w:spacing w:val="-6"/>
                <w:sz w:val="20"/>
                <w:szCs w:val="20"/>
                <w:lang w:val="sr-Cyrl-RS"/>
              </w:rPr>
            </w:pPr>
            <w:r w:rsidRPr="00E0635A">
              <w:rPr>
                <w:rFonts w:ascii="Times New Roman" w:hAnsi="Times New Roman" w:cs="Times New Roman"/>
                <w:color w:val="000000"/>
                <w:spacing w:val="-6"/>
                <w:sz w:val="20"/>
                <w:szCs w:val="20"/>
                <w:lang w:val="sr-Cyrl-RS"/>
              </w:rPr>
              <w:t>18.661.920</w:t>
            </w:r>
          </w:p>
        </w:tc>
        <w:tc>
          <w:tcPr>
            <w:tcW w:w="1134" w:type="dxa"/>
            <w:vAlign w:val="center"/>
          </w:tcPr>
          <w:p w:rsidR="00E0635A" w:rsidRPr="00E0635A" w:rsidRDefault="00E0635A" w:rsidP="00E0635A">
            <w:pPr>
              <w:tabs>
                <w:tab w:val="left" w:pos="851"/>
              </w:tabs>
              <w:ind w:left="-57" w:right="-57"/>
              <w:jc w:val="right"/>
              <w:rPr>
                <w:rFonts w:ascii="Times New Roman" w:hAnsi="Times New Roman" w:cs="Times New Roman"/>
                <w:spacing w:val="-6"/>
                <w:sz w:val="20"/>
                <w:szCs w:val="20"/>
                <w:lang w:val="sr-Cyrl-RS"/>
              </w:rPr>
            </w:pPr>
            <w:r w:rsidRPr="00E0635A">
              <w:rPr>
                <w:rFonts w:ascii="Times New Roman" w:hAnsi="Times New Roman" w:cs="Times New Roman"/>
                <w:spacing w:val="-6"/>
                <w:sz w:val="20"/>
                <w:szCs w:val="20"/>
                <w:lang w:val="sr-Cyrl-RS"/>
              </w:rPr>
              <w:t>0,00</w:t>
            </w:r>
          </w:p>
        </w:tc>
        <w:tc>
          <w:tcPr>
            <w:tcW w:w="1134" w:type="dxa"/>
            <w:vAlign w:val="center"/>
          </w:tcPr>
          <w:p w:rsidR="00E0635A" w:rsidRPr="00E0635A" w:rsidRDefault="00E0635A" w:rsidP="00E0635A">
            <w:pPr>
              <w:tabs>
                <w:tab w:val="left" w:pos="851"/>
              </w:tabs>
              <w:ind w:left="-57" w:right="-57"/>
              <w:jc w:val="right"/>
              <w:rPr>
                <w:rFonts w:ascii="Times New Roman" w:hAnsi="Times New Roman" w:cs="Times New Roman"/>
                <w:spacing w:val="-6"/>
                <w:sz w:val="20"/>
                <w:szCs w:val="20"/>
                <w:lang w:val="sr-Cyrl-RS"/>
              </w:rPr>
            </w:pPr>
            <w:r w:rsidRPr="00E0635A">
              <w:rPr>
                <w:rFonts w:ascii="Times New Roman" w:hAnsi="Times New Roman" w:cs="Times New Roman"/>
                <w:spacing w:val="-6"/>
                <w:sz w:val="20"/>
                <w:szCs w:val="20"/>
                <w:lang w:val="sr-Cyrl-RS"/>
              </w:rPr>
              <w:t>0,00</w:t>
            </w:r>
          </w:p>
        </w:tc>
        <w:tc>
          <w:tcPr>
            <w:tcW w:w="1134" w:type="dxa"/>
            <w:vAlign w:val="center"/>
          </w:tcPr>
          <w:p w:rsidR="00E0635A" w:rsidRPr="00E0635A" w:rsidRDefault="00E0635A" w:rsidP="003D0BFF">
            <w:pPr>
              <w:tabs>
                <w:tab w:val="left" w:pos="851"/>
              </w:tabs>
              <w:ind w:left="-57" w:right="-57"/>
              <w:jc w:val="right"/>
              <w:rPr>
                <w:rFonts w:ascii="Times New Roman" w:hAnsi="Times New Roman" w:cs="Times New Roman"/>
                <w:spacing w:val="-6"/>
                <w:sz w:val="20"/>
                <w:szCs w:val="20"/>
                <w:lang w:val="sr-Cyrl-RS"/>
              </w:rPr>
            </w:pPr>
            <w:r w:rsidRPr="00E0635A">
              <w:rPr>
                <w:rFonts w:ascii="Times New Roman" w:hAnsi="Times New Roman" w:cs="Times New Roman"/>
                <w:spacing w:val="-6"/>
                <w:sz w:val="20"/>
                <w:szCs w:val="20"/>
                <w:lang w:val="sr-Cyrl-RS"/>
              </w:rPr>
              <w:t>23.655.380</w:t>
            </w:r>
          </w:p>
        </w:tc>
        <w:tc>
          <w:tcPr>
            <w:tcW w:w="1035" w:type="dxa"/>
            <w:vAlign w:val="center"/>
          </w:tcPr>
          <w:p w:rsidR="00E0635A" w:rsidRPr="00E0635A" w:rsidRDefault="00E0635A" w:rsidP="003D0BFF">
            <w:pPr>
              <w:tabs>
                <w:tab w:val="left" w:pos="851"/>
              </w:tabs>
              <w:ind w:left="-57" w:right="-57"/>
              <w:jc w:val="right"/>
              <w:rPr>
                <w:rFonts w:ascii="Times New Roman" w:hAnsi="Times New Roman" w:cs="Times New Roman"/>
                <w:spacing w:val="-6"/>
                <w:sz w:val="20"/>
                <w:szCs w:val="20"/>
                <w:lang w:val="sr-Cyrl-RS"/>
              </w:rPr>
            </w:pPr>
            <w:r w:rsidRPr="00E0635A">
              <w:rPr>
                <w:rFonts w:ascii="Times New Roman" w:hAnsi="Times New Roman" w:cs="Times New Roman"/>
                <w:spacing w:val="-6"/>
                <w:sz w:val="20"/>
                <w:szCs w:val="20"/>
                <w:lang w:val="sr-Cyrl-RS"/>
              </w:rPr>
              <w:t>21.301.596</w:t>
            </w:r>
          </w:p>
        </w:tc>
      </w:tr>
      <w:tr w:rsidR="00E0635A" w:rsidRPr="00E0635A" w:rsidTr="003D0BFF">
        <w:tblPrEx>
          <w:jc w:val="left"/>
        </w:tblPrEx>
        <w:trPr>
          <w:trHeight w:val="70"/>
        </w:trPr>
        <w:tc>
          <w:tcPr>
            <w:tcW w:w="1271" w:type="dxa"/>
            <w:vMerge/>
            <w:textDirection w:val="btLr"/>
            <w:vAlign w:val="center"/>
          </w:tcPr>
          <w:p w:rsidR="00E0635A" w:rsidRPr="00E0635A" w:rsidRDefault="00E0635A" w:rsidP="003D0BFF">
            <w:pPr>
              <w:tabs>
                <w:tab w:val="left" w:pos="851"/>
              </w:tabs>
              <w:spacing w:line="216" w:lineRule="auto"/>
              <w:jc w:val="center"/>
              <w:rPr>
                <w:rFonts w:ascii="Times New Roman" w:hAnsi="Times New Roman" w:cs="Times New Roman"/>
                <w:spacing w:val="-5"/>
                <w:sz w:val="20"/>
                <w:szCs w:val="20"/>
                <w:lang w:val="sr-Cyrl-RS"/>
              </w:rPr>
            </w:pPr>
          </w:p>
        </w:tc>
        <w:tc>
          <w:tcPr>
            <w:tcW w:w="2552" w:type="dxa"/>
            <w:vAlign w:val="center"/>
          </w:tcPr>
          <w:p w:rsidR="00E0635A" w:rsidRPr="00E0635A" w:rsidRDefault="00E0635A" w:rsidP="003F6CAF">
            <w:pPr>
              <w:tabs>
                <w:tab w:val="left" w:pos="851"/>
              </w:tabs>
              <w:ind w:left="-57" w:right="-85"/>
              <w:rPr>
                <w:rFonts w:ascii="Times New Roman" w:hAnsi="Times New Roman" w:cs="Times New Roman"/>
                <w:spacing w:val="-5"/>
                <w:sz w:val="20"/>
                <w:szCs w:val="20"/>
                <w:lang w:val="sr-Cyrl-RS"/>
              </w:rPr>
            </w:pPr>
            <w:r w:rsidRPr="00E0635A">
              <w:rPr>
                <w:rFonts w:ascii="Times New Roman" w:hAnsi="Times New Roman" w:cs="Times New Roman"/>
                <w:spacing w:val="-5"/>
                <w:sz w:val="20"/>
                <w:szCs w:val="20"/>
                <w:lang w:val="sr-Latn-RS"/>
              </w:rPr>
              <w:t xml:space="preserve">Specifična potrošnja </w:t>
            </w:r>
            <w:r w:rsidRPr="00E0635A">
              <w:rPr>
                <w:rFonts w:ascii="Times New Roman" w:hAnsi="Times New Roman" w:cs="Times New Roman"/>
                <w:spacing w:val="-5"/>
                <w:sz w:val="20"/>
                <w:szCs w:val="20"/>
                <w:lang w:val="en-GB"/>
              </w:rPr>
              <w:t>[</w:t>
            </w:r>
            <w:r w:rsidRPr="00E0635A">
              <w:rPr>
                <w:rFonts w:ascii="Times New Roman" w:hAnsi="Times New Roman" w:cs="Times New Roman"/>
                <w:spacing w:val="-5"/>
                <w:sz w:val="20"/>
                <w:szCs w:val="20"/>
                <w:lang w:val="sr-Latn-RS"/>
              </w:rPr>
              <w:t>din</w:t>
            </w:r>
            <w:r w:rsidRPr="00E0635A">
              <w:rPr>
                <w:rFonts w:ascii="Times New Roman" w:hAnsi="Times New Roman" w:cs="Times New Roman"/>
                <w:spacing w:val="-5"/>
                <w:sz w:val="20"/>
                <w:szCs w:val="20"/>
                <w:lang w:val="sr-Cyrl-RS"/>
              </w:rPr>
              <w:t>/</w:t>
            </w:r>
            <w:proofErr w:type="spellStart"/>
            <w:r w:rsidRPr="00E0635A">
              <w:rPr>
                <w:rFonts w:ascii="Times New Roman" w:hAnsi="Times New Roman" w:cs="Times New Roman"/>
                <w:spacing w:val="-5"/>
                <w:sz w:val="20"/>
                <w:szCs w:val="20"/>
              </w:rPr>
              <w:t>mh</w:t>
            </w:r>
            <w:proofErr w:type="spellEnd"/>
            <w:r w:rsidRPr="00E0635A">
              <w:rPr>
                <w:rFonts w:ascii="Times New Roman" w:hAnsi="Times New Roman" w:cs="Times New Roman"/>
                <w:spacing w:val="-5"/>
                <w:sz w:val="20"/>
                <w:szCs w:val="20"/>
              </w:rPr>
              <w:t>]</w:t>
            </w:r>
          </w:p>
        </w:tc>
        <w:tc>
          <w:tcPr>
            <w:tcW w:w="992" w:type="dxa"/>
            <w:vAlign w:val="center"/>
          </w:tcPr>
          <w:p w:rsidR="00E0635A" w:rsidRPr="00E0635A" w:rsidRDefault="00E0635A" w:rsidP="00E0635A">
            <w:pPr>
              <w:ind w:left="-57" w:right="-57"/>
              <w:jc w:val="right"/>
              <w:rPr>
                <w:rFonts w:ascii="Times New Roman" w:hAnsi="Times New Roman" w:cs="Times New Roman"/>
                <w:color w:val="000000"/>
                <w:spacing w:val="-6"/>
                <w:sz w:val="20"/>
                <w:szCs w:val="20"/>
                <w:lang w:val="sr-Cyrl-RS"/>
              </w:rPr>
            </w:pPr>
            <w:r w:rsidRPr="00E0635A">
              <w:rPr>
                <w:rFonts w:ascii="Times New Roman" w:hAnsi="Times New Roman" w:cs="Times New Roman"/>
                <w:color w:val="000000"/>
                <w:spacing w:val="-6"/>
                <w:sz w:val="20"/>
                <w:szCs w:val="20"/>
                <w:lang w:val="sr-Cyrl-RS"/>
              </w:rPr>
              <w:t>1698,5</w:t>
            </w:r>
          </w:p>
        </w:tc>
        <w:tc>
          <w:tcPr>
            <w:tcW w:w="1134" w:type="dxa"/>
            <w:vAlign w:val="center"/>
          </w:tcPr>
          <w:p w:rsidR="00E0635A" w:rsidRPr="00E0635A" w:rsidRDefault="00E0635A" w:rsidP="00E0635A">
            <w:pPr>
              <w:tabs>
                <w:tab w:val="left" w:pos="851"/>
              </w:tabs>
              <w:ind w:left="-57" w:right="-57"/>
              <w:jc w:val="right"/>
              <w:rPr>
                <w:rFonts w:ascii="Times New Roman" w:hAnsi="Times New Roman" w:cs="Times New Roman"/>
                <w:spacing w:val="-6"/>
                <w:sz w:val="20"/>
                <w:szCs w:val="20"/>
                <w:lang w:val="sr-Cyrl-RS"/>
              </w:rPr>
            </w:pPr>
            <w:r w:rsidRPr="00E0635A">
              <w:rPr>
                <w:rFonts w:ascii="Times New Roman" w:hAnsi="Times New Roman" w:cs="Times New Roman"/>
                <w:spacing w:val="-6"/>
                <w:sz w:val="20"/>
                <w:szCs w:val="20"/>
                <w:lang w:val="sr-Cyrl-RS"/>
              </w:rPr>
              <w:t>0,00</w:t>
            </w:r>
          </w:p>
        </w:tc>
        <w:tc>
          <w:tcPr>
            <w:tcW w:w="1134" w:type="dxa"/>
            <w:vAlign w:val="center"/>
          </w:tcPr>
          <w:p w:rsidR="00E0635A" w:rsidRPr="00E0635A" w:rsidRDefault="00E0635A" w:rsidP="00E0635A">
            <w:pPr>
              <w:tabs>
                <w:tab w:val="left" w:pos="851"/>
              </w:tabs>
              <w:ind w:left="-57" w:right="-57"/>
              <w:jc w:val="right"/>
              <w:rPr>
                <w:rFonts w:ascii="Times New Roman" w:hAnsi="Times New Roman" w:cs="Times New Roman"/>
                <w:spacing w:val="-6"/>
                <w:sz w:val="20"/>
                <w:szCs w:val="20"/>
                <w:lang w:val="sr-Cyrl-RS"/>
              </w:rPr>
            </w:pPr>
            <w:r w:rsidRPr="00E0635A">
              <w:rPr>
                <w:rFonts w:ascii="Times New Roman" w:hAnsi="Times New Roman" w:cs="Times New Roman"/>
                <w:spacing w:val="-6"/>
                <w:sz w:val="20"/>
                <w:szCs w:val="20"/>
                <w:lang w:val="sr-Cyrl-RS"/>
              </w:rPr>
              <w:t>0,00</w:t>
            </w:r>
          </w:p>
        </w:tc>
        <w:tc>
          <w:tcPr>
            <w:tcW w:w="1134" w:type="dxa"/>
            <w:vAlign w:val="center"/>
          </w:tcPr>
          <w:p w:rsidR="00E0635A" w:rsidRPr="00E0635A" w:rsidRDefault="00E0635A" w:rsidP="00E0635A">
            <w:pPr>
              <w:tabs>
                <w:tab w:val="left" w:pos="851"/>
              </w:tabs>
              <w:ind w:left="-57" w:right="-57"/>
              <w:jc w:val="right"/>
              <w:rPr>
                <w:rFonts w:ascii="Times New Roman" w:hAnsi="Times New Roman" w:cs="Times New Roman"/>
                <w:spacing w:val="-6"/>
                <w:sz w:val="20"/>
                <w:szCs w:val="20"/>
                <w:lang w:val="sr-Cyrl-RS"/>
              </w:rPr>
            </w:pPr>
            <w:r w:rsidRPr="00E0635A">
              <w:rPr>
                <w:rFonts w:ascii="Times New Roman" w:hAnsi="Times New Roman" w:cs="Times New Roman"/>
                <w:spacing w:val="-6"/>
                <w:sz w:val="20"/>
                <w:szCs w:val="20"/>
                <w:lang w:val="sr-Cyrl-RS"/>
              </w:rPr>
              <w:t>3250,7</w:t>
            </w:r>
          </w:p>
        </w:tc>
        <w:tc>
          <w:tcPr>
            <w:tcW w:w="1035" w:type="dxa"/>
            <w:vAlign w:val="center"/>
          </w:tcPr>
          <w:p w:rsidR="00E0635A" w:rsidRPr="00E0635A" w:rsidRDefault="00E0635A" w:rsidP="00E0635A">
            <w:pPr>
              <w:ind w:left="-57" w:right="-57"/>
              <w:jc w:val="right"/>
              <w:rPr>
                <w:rFonts w:ascii="Times New Roman" w:hAnsi="Times New Roman" w:cs="Times New Roman"/>
                <w:color w:val="000000"/>
                <w:spacing w:val="-6"/>
                <w:sz w:val="20"/>
                <w:szCs w:val="20"/>
                <w:lang w:val="sr-Cyrl-RS"/>
              </w:rPr>
            </w:pPr>
            <w:r w:rsidRPr="00E0635A">
              <w:rPr>
                <w:rFonts w:ascii="Times New Roman" w:hAnsi="Times New Roman" w:cs="Times New Roman"/>
                <w:color w:val="000000"/>
                <w:spacing w:val="-6"/>
                <w:sz w:val="20"/>
                <w:szCs w:val="20"/>
                <w:lang w:val="sr-Cyrl-RS"/>
              </w:rPr>
              <w:t>5671,4</w:t>
            </w:r>
          </w:p>
        </w:tc>
      </w:tr>
      <w:tr w:rsidR="00E0635A" w:rsidRPr="00E0635A" w:rsidTr="003D0BFF">
        <w:tblPrEx>
          <w:jc w:val="left"/>
        </w:tblPrEx>
        <w:trPr>
          <w:trHeight w:val="70"/>
        </w:trPr>
        <w:tc>
          <w:tcPr>
            <w:tcW w:w="1271" w:type="dxa"/>
            <w:vMerge w:val="restart"/>
            <w:vAlign w:val="center"/>
          </w:tcPr>
          <w:p w:rsidR="00E0635A" w:rsidRPr="00E0635A" w:rsidRDefault="003D0BFF" w:rsidP="003D0BFF">
            <w:pPr>
              <w:tabs>
                <w:tab w:val="left" w:pos="851"/>
              </w:tabs>
              <w:spacing w:line="216" w:lineRule="auto"/>
              <w:jc w:val="center"/>
              <w:rPr>
                <w:rFonts w:ascii="Times New Roman" w:hAnsi="Times New Roman" w:cs="Times New Roman"/>
                <w:spacing w:val="-5"/>
                <w:sz w:val="20"/>
                <w:szCs w:val="20"/>
                <w:lang w:val="sr-Latn-RS"/>
              </w:rPr>
            </w:pPr>
            <w:r>
              <w:rPr>
                <w:rFonts w:ascii="Times New Roman" w:hAnsi="Times New Roman" w:cs="Times New Roman"/>
                <w:spacing w:val="-5"/>
                <w:sz w:val="20"/>
                <w:szCs w:val="20"/>
                <w:lang w:val="sr-Latn-RS"/>
              </w:rPr>
              <w:t>Pomerači i cevopolagači</w:t>
            </w:r>
          </w:p>
        </w:tc>
        <w:tc>
          <w:tcPr>
            <w:tcW w:w="2552" w:type="dxa"/>
            <w:vAlign w:val="center"/>
          </w:tcPr>
          <w:p w:rsidR="00E0635A" w:rsidRPr="00E0635A" w:rsidRDefault="00E0635A" w:rsidP="00E0635A">
            <w:pPr>
              <w:tabs>
                <w:tab w:val="left" w:pos="851"/>
              </w:tabs>
              <w:ind w:left="-57" w:right="-85"/>
              <w:rPr>
                <w:rFonts w:ascii="Times New Roman" w:hAnsi="Times New Roman" w:cs="Times New Roman"/>
                <w:spacing w:val="-5"/>
                <w:sz w:val="20"/>
                <w:szCs w:val="20"/>
                <w:lang w:val="en-GB"/>
              </w:rPr>
            </w:pPr>
            <w:proofErr w:type="spellStart"/>
            <w:r w:rsidRPr="00E0635A">
              <w:rPr>
                <w:rFonts w:ascii="Times New Roman" w:hAnsi="Times New Roman" w:cs="Times New Roman"/>
                <w:spacing w:val="-5"/>
                <w:sz w:val="20"/>
                <w:szCs w:val="20"/>
              </w:rPr>
              <w:t>Ostvareni</w:t>
            </w:r>
            <w:proofErr w:type="spellEnd"/>
            <w:r w:rsidRPr="00E0635A">
              <w:rPr>
                <w:rFonts w:ascii="Times New Roman" w:hAnsi="Times New Roman" w:cs="Times New Roman"/>
                <w:spacing w:val="-5"/>
                <w:sz w:val="20"/>
                <w:szCs w:val="20"/>
              </w:rPr>
              <w:t xml:space="preserve"> moto sati</w:t>
            </w:r>
            <w:r w:rsidRPr="00E0635A">
              <w:rPr>
                <w:rFonts w:ascii="Times New Roman" w:hAnsi="Times New Roman" w:cs="Times New Roman"/>
                <w:spacing w:val="-5"/>
                <w:sz w:val="20"/>
                <w:szCs w:val="20"/>
                <w:lang w:val="sr-Cyrl-RS"/>
              </w:rPr>
              <w:t xml:space="preserve"> </w:t>
            </w:r>
            <w:r w:rsidRPr="00E0635A">
              <w:rPr>
                <w:rFonts w:ascii="Times New Roman" w:hAnsi="Times New Roman" w:cs="Times New Roman"/>
                <w:spacing w:val="-5"/>
                <w:sz w:val="20"/>
                <w:szCs w:val="20"/>
                <w:lang w:val="en-GB"/>
              </w:rPr>
              <w:t>[</w:t>
            </w:r>
            <w:proofErr w:type="spellStart"/>
            <w:r w:rsidRPr="00E0635A">
              <w:rPr>
                <w:rFonts w:ascii="Times New Roman" w:hAnsi="Times New Roman" w:cs="Times New Roman"/>
                <w:spacing w:val="-5"/>
                <w:sz w:val="20"/>
                <w:szCs w:val="20"/>
              </w:rPr>
              <w:t>mh</w:t>
            </w:r>
            <w:proofErr w:type="spellEnd"/>
            <w:r w:rsidRPr="00E0635A">
              <w:rPr>
                <w:rFonts w:ascii="Times New Roman" w:hAnsi="Times New Roman" w:cs="Times New Roman"/>
                <w:spacing w:val="-5"/>
                <w:sz w:val="20"/>
                <w:szCs w:val="20"/>
              </w:rPr>
              <w:t>]</w:t>
            </w:r>
          </w:p>
        </w:tc>
        <w:tc>
          <w:tcPr>
            <w:tcW w:w="992" w:type="dxa"/>
            <w:vAlign w:val="center"/>
          </w:tcPr>
          <w:p w:rsidR="00E0635A" w:rsidRPr="00E0635A" w:rsidRDefault="00E0635A" w:rsidP="00E0635A">
            <w:pPr>
              <w:ind w:left="-57" w:right="-57"/>
              <w:jc w:val="right"/>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rPr>
              <w:t>2129</w:t>
            </w:r>
          </w:p>
        </w:tc>
        <w:tc>
          <w:tcPr>
            <w:tcW w:w="1134" w:type="dxa"/>
            <w:vAlign w:val="center"/>
          </w:tcPr>
          <w:p w:rsidR="00E0635A" w:rsidRPr="00E0635A" w:rsidRDefault="00E0635A" w:rsidP="00E0635A">
            <w:pPr>
              <w:ind w:left="-57" w:right="-57"/>
              <w:jc w:val="right"/>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rPr>
              <w:t>2025</w:t>
            </w:r>
          </w:p>
        </w:tc>
        <w:tc>
          <w:tcPr>
            <w:tcW w:w="1134" w:type="dxa"/>
            <w:vAlign w:val="center"/>
          </w:tcPr>
          <w:p w:rsidR="00E0635A" w:rsidRPr="00E0635A" w:rsidRDefault="00E0635A" w:rsidP="00E0635A">
            <w:pPr>
              <w:ind w:left="-57" w:right="-57"/>
              <w:jc w:val="right"/>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rPr>
              <w:t>2566</w:t>
            </w:r>
          </w:p>
        </w:tc>
        <w:tc>
          <w:tcPr>
            <w:tcW w:w="1134" w:type="dxa"/>
            <w:vAlign w:val="center"/>
          </w:tcPr>
          <w:p w:rsidR="00E0635A" w:rsidRPr="00E0635A" w:rsidRDefault="00E0635A" w:rsidP="00E0635A">
            <w:pPr>
              <w:ind w:left="-57" w:right="-57"/>
              <w:jc w:val="right"/>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rPr>
              <w:t>2331</w:t>
            </w:r>
          </w:p>
        </w:tc>
        <w:tc>
          <w:tcPr>
            <w:tcW w:w="1035" w:type="dxa"/>
            <w:vAlign w:val="center"/>
          </w:tcPr>
          <w:p w:rsidR="00E0635A" w:rsidRPr="00E0635A" w:rsidRDefault="00E0635A" w:rsidP="00E0635A">
            <w:pPr>
              <w:ind w:left="-57" w:right="-57"/>
              <w:jc w:val="right"/>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rPr>
              <w:t>2561</w:t>
            </w:r>
          </w:p>
        </w:tc>
      </w:tr>
      <w:tr w:rsidR="00E0635A" w:rsidRPr="00E0635A" w:rsidTr="003D0BFF">
        <w:tblPrEx>
          <w:jc w:val="left"/>
        </w:tblPrEx>
        <w:trPr>
          <w:trHeight w:val="70"/>
        </w:trPr>
        <w:tc>
          <w:tcPr>
            <w:tcW w:w="1271" w:type="dxa"/>
            <w:vMerge/>
            <w:vAlign w:val="center"/>
          </w:tcPr>
          <w:p w:rsidR="00E0635A" w:rsidRPr="00E0635A" w:rsidRDefault="00E0635A" w:rsidP="003D0BFF">
            <w:pPr>
              <w:tabs>
                <w:tab w:val="left" w:pos="851"/>
              </w:tabs>
              <w:jc w:val="center"/>
              <w:rPr>
                <w:rFonts w:ascii="Times New Roman" w:hAnsi="Times New Roman" w:cs="Times New Roman"/>
                <w:spacing w:val="-5"/>
                <w:sz w:val="20"/>
                <w:szCs w:val="20"/>
                <w:lang w:val="sr-Cyrl-RS"/>
              </w:rPr>
            </w:pPr>
          </w:p>
        </w:tc>
        <w:tc>
          <w:tcPr>
            <w:tcW w:w="2552" w:type="dxa"/>
            <w:vAlign w:val="center"/>
          </w:tcPr>
          <w:p w:rsidR="00E0635A" w:rsidRPr="00E0635A" w:rsidRDefault="00E0635A" w:rsidP="00E0635A">
            <w:pPr>
              <w:tabs>
                <w:tab w:val="left" w:pos="851"/>
              </w:tabs>
              <w:ind w:left="-57" w:right="-85"/>
              <w:rPr>
                <w:rFonts w:ascii="Times New Roman" w:hAnsi="Times New Roman" w:cs="Times New Roman"/>
                <w:spacing w:val="-5"/>
                <w:sz w:val="20"/>
                <w:szCs w:val="20"/>
                <w:lang w:val="sr-Cyrl-RS"/>
              </w:rPr>
            </w:pPr>
            <w:proofErr w:type="spellStart"/>
            <w:r w:rsidRPr="00E0635A">
              <w:rPr>
                <w:rFonts w:ascii="Times New Roman" w:hAnsi="Times New Roman" w:cs="Times New Roman"/>
                <w:spacing w:val="-5"/>
                <w:sz w:val="20"/>
                <w:szCs w:val="20"/>
              </w:rPr>
              <w:t>Tro</w:t>
            </w:r>
            <w:proofErr w:type="spellEnd"/>
            <w:r w:rsidRPr="00E0635A">
              <w:rPr>
                <w:rFonts w:ascii="Times New Roman" w:hAnsi="Times New Roman" w:cs="Times New Roman"/>
                <w:spacing w:val="-5"/>
                <w:sz w:val="20"/>
                <w:szCs w:val="20"/>
                <w:lang w:val="sr-Latn-RS"/>
              </w:rPr>
              <w:t>škovi hodnih strojeva</w:t>
            </w:r>
            <w:r w:rsidRPr="00E0635A">
              <w:rPr>
                <w:rFonts w:ascii="Times New Roman" w:hAnsi="Times New Roman" w:cs="Times New Roman"/>
                <w:spacing w:val="-5"/>
                <w:sz w:val="20"/>
                <w:szCs w:val="20"/>
                <w:lang w:val="sr-Cyrl-RS"/>
              </w:rPr>
              <w:t xml:space="preserve"> </w:t>
            </w:r>
            <w:r w:rsidRPr="00E0635A">
              <w:rPr>
                <w:rFonts w:ascii="Times New Roman" w:hAnsi="Times New Roman" w:cs="Times New Roman"/>
                <w:spacing w:val="-5"/>
                <w:sz w:val="20"/>
                <w:szCs w:val="20"/>
                <w:lang w:val="en-GB"/>
              </w:rPr>
              <w:t>[</w:t>
            </w:r>
            <w:r w:rsidRPr="00E0635A">
              <w:rPr>
                <w:rFonts w:ascii="Times New Roman" w:hAnsi="Times New Roman" w:cs="Times New Roman"/>
                <w:spacing w:val="-5"/>
                <w:sz w:val="20"/>
                <w:szCs w:val="20"/>
                <w:lang w:val="sr-Latn-RS"/>
              </w:rPr>
              <w:t>din</w:t>
            </w:r>
            <w:r w:rsidRPr="00E0635A">
              <w:rPr>
                <w:rFonts w:ascii="Times New Roman" w:hAnsi="Times New Roman" w:cs="Times New Roman"/>
                <w:spacing w:val="-5"/>
                <w:sz w:val="20"/>
                <w:szCs w:val="20"/>
              </w:rPr>
              <w:t>]</w:t>
            </w:r>
          </w:p>
        </w:tc>
        <w:tc>
          <w:tcPr>
            <w:tcW w:w="992" w:type="dxa"/>
            <w:vAlign w:val="center"/>
          </w:tcPr>
          <w:p w:rsidR="00E0635A" w:rsidRPr="00E0635A" w:rsidRDefault="00E0635A" w:rsidP="00E0635A">
            <w:pPr>
              <w:ind w:left="-57" w:right="-57"/>
              <w:jc w:val="right"/>
              <w:rPr>
                <w:rFonts w:ascii="Times New Roman" w:hAnsi="Times New Roman" w:cs="Times New Roman"/>
                <w:color w:val="000000"/>
                <w:spacing w:val="-6"/>
                <w:sz w:val="20"/>
                <w:szCs w:val="20"/>
                <w:lang w:val="sr-Cyrl-RS"/>
              </w:rPr>
            </w:pPr>
            <w:r w:rsidRPr="00E0635A">
              <w:rPr>
                <w:rFonts w:ascii="Times New Roman" w:hAnsi="Times New Roman" w:cs="Times New Roman"/>
                <w:color w:val="000000"/>
                <w:spacing w:val="-6"/>
                <w:sz w:val="20"/>
                <w:szCs w:val="20"/>
                <w:lang w:val="sr-Cyrl-RS"/>
              </w:rPr>
              <w:t>0,00</w:t>
            </w:r>
          </w:p>
        </w:tc>
        <w:tc>
          <w:tcPr>
            <w:tcW w:w="1134" w:type="dxa"/>
            <w:vAlign w:val="center"/>
          </w:tcPr>
          <w:p w:rsidR="00E0635A" w:rsidRPr="00E0635A" w:rsidRDefault="00E0635A" w:rsidP="003D0BFF">
            <w:pPr>
              <w:tabs>
                <w:tab w:val="left" w:pos="851"/>
              </w:tabs>
              <w:ind w:left="-57" w:right="-57"/>
              <w:jc w:val="right"/>
              <w:rPr>
                <w:rFonts w:ascii="Times New Roman" w:hAnsi="Times New Roman" w:cs="Times New Roman"/>
                <w:spacing w:val="-6"/>
                <w:sz w:val="20"/>
                <w:szCs w:val="20"/>
                <w:lang w:val="sr-Cyrl-RS"/>
              </w:rPr>
            </w:pPr>
            <w:r w:rsidRPr="00E0635A">
              <w:rPr>
                <w:rFonts w:ascii="Times New Roman" w:hAnsi="Times New Roman" w:cs="Times New Roman"/>
                <w:spacing w:val="-6"/>
                <w:sz w:val="20"/>
                <w:szCs w:val="20"/>
                <w:lang w:val="sr-Cyrl-RS"/>
              </w:rPr>
              <w:t>306.900</w:t>
            </w:r>
          </w:p>
        </w:tc>
        <w:tc>
          <w:tcPr>
            <w:tcW w:w="1134" w:type="dxa"/>
            <w:vAlign w:val="center"/>
          </w:tcPr>
          <w:p w:rsidR="00E0635A" w:rsidRPr="00E0635A" w:rsidRDefault="00E0635A" w:rsidP="003D0BFF">
            <w:pPr>
              <w:tabs>
                <w:tab w:val="left" w:pos="851"/>
              </w:tabs>
              <w:ind w:left="-57" w:right="-57"/>
              <w:jc w:val="right"/>
              <w:rPr>
                <w:rFonts w:ascii="Times New Roman" w:hAnsi="Times New Roman" w:cs="Times New Roman"/>
                <w:spacing w:val="-6"/>
                <w:sz w:val="20"/>
                <w:szCs w:val="20"/>
                <w:lang w:val="sr-Cyrl-RS"/>
              </w:rPr>
            </w:pPr>
            <w:r w:rsidRPr="00E0635A">
              <w:rPr>
                <w:rFonts w:ascii="Times New Roman" w:hAnsi="Times New Roman" w:cs="Times New Roman"/>
                <w:spacing w:val="-6"/>
                <w:sz w:val="20"/>
                <w:szCs w:val="20"/>
                <w:lang w:val="sr-Cyrl-RS"/>
              </w:rPr>
              <w:t>1.834.175</w:t>
            </w:r>
          </w:p>
        </w:tc>
        <w:tc>
          <w:tcPr>
            <w:tcW w:w="1134" w:type="dxa"/>
            <w:vAlign w:val="center"/>
          </w:tcPr>
          <w:p w:rsidR="00E0635A" w:rsidRPr="00E0635A" w:rsidRDefault="00E0635A" w:rsidP="003D0BFF">
            <w:pPr>
              <w:tabs>
                <w:tab w:val="left" w:pos="851"/>
              </w:tabs>
              <w:ind w:left="-57" w:right="-57"/>
              <w:jc w:val="right"/>
              <w:rPr>
                <w:rFonts w:ascii="Times New Roman" w:hAnsi="Times New Roman" w:cs="Times New Roman"/>
                <w:spacing w:val="-6"/>
                <w:sz w:val="20"/>
                <w:szCs w:val="20"/>
                <w:lang w:val="sr-Cyrl-RS"/>
              </w:rPr>
            </w:pPr>
            <w:r w:rsidRPr="00E0635A">
              <w:rPr>
                <w:rFonts w:ascii="Times New Roman" w:hAnsi="Times New Roman" w:cs="Times New Roman"/>
                <w:spacing w:val="-6"/>
                <w:sz w:val="20"/>
                <w:szCs w:val="20"/>
                <w:lang w:val="sr-Cyrl-RS"/>
              </w:rPr>
              <w:t>4.591.920</w:t>
            </w:r>
          </w:p>
        </w:tc>
        <w:tc>
          <w:tcPr>
            <w:tcW w:w="1035" w:type="dxa"/>
            <w:vAlign w:val="center"/>
          </w:tcPr>
          <w:p w:rsidR="00E0635A" w:rsidRPr="00E0635A" w:rsidRDefault="00E0635A" w:rsidP="003D0BFF">
            <w:pPr>
              <w:ind w:left="-57" w:right="-57"/>
              <w:jc w:val="right"/>
              <w:rPr>
                <w:rFonts w:ascii="Times New Roman" w:hAnsi="Times New Roman" w:cs="Times New Roman"/>
                <w:color w:val="000000"/>
                <w:spacing w:val="-6"/>
                <w:sz w:val="20"/>
                <w:szCs w:val="20"/>
                <w:lang w:val="sr-Cyrl-RS"/>
              </w:rPr>
            </w:pPr>
            <w:r w:rsidRPr="00E0635A">
              <w:rPr>
                <w:rFonts w:ascii="Times New Roman" w:hAnsi="Times New Roman" w:cs="Times New Roman"/>
                <w:color w:val="000000"/>
                <w:spacing w:val="-6"/>
                <w:sz w:val="20"/>
                <w:szCs w:val="20"/>
                <w:lang w:val="sr-Cyrl-RS"/>
              </w:rPr>
              <w:t>3.457.500</w:t>
            </w:r>
          </w:p>
        </w:tc>
      </w:tr>
      <w:tr w:rsidR="00E0635A" w:rsidRPr="00E0635A" w:rsidTr="003D0BFF">
        <w:tblPrEx>
          <w:jc w:val="left"/>
        </w:tblPrEx>
        <w:trPr>
          <w:trHeight w:val="70"/>
        </w:trPr>
        <w:tc>
          <w:tcPr>
            <w:tcW w:w="1271" w:type="dxa"/>
            <w:vMerge/>
            <w:textDirection w:val="btLr"/>
            <w:vAlign w:val="center"/>
          </w:tcPr>
          <w:p w:rsidR="00E0635A" w:rsidRPr="00E0635A" w:rsidRDefault="00E0635A" w:rsidP="003D0BFF">
            <w:pPr>
              <w:tabs>
                <w:tab w:val="left" w:pos="851"/>
              </w:tabs>
              <w:jc w:val="center"/>
              <w:rPr>
                <w:rFonts w:ascii="Times New Roman" w:hAnsi="Times New Roman" w:cs="Times New Roman"/>
                <w:spacing w:val="-5"/>
                <w:sz w:val="20"/>
                <w:szCs w:val="20"/>
                <w:lang w:val="sr-Cyrl-RS"/>
              </w:rPr>
            </w:pPr>
          </w:p>
        </w:tc>
        <w:tc>
          <w:tcPr>
            <w:tcW w:w="2552" w:type="dxa"/>
            <w:vAlign w:val="center"/>
          </w:tcPr>
          <w:p w:rsidR="00E0635A" w:rsidRPr="00E0635A" w:rsidRDefault="00E0635A" w:rsidP="003F6CAF">
            <w:pPr>
              <w:tabs>
                <w:tab w:val="left" w:pos="851"/>
              </w:tabs>
              <w:ind w:left="-57" w:right="-85"/>
              <w:rPr>
                <w:rFonts w:ascii="Times New Roman" w:hAnsi="Times New Roman" w:cs="Times New Roman"/>
                <w:spacing w:val="-5"/>
                <w:sz w:val="20"/>
                <w:szCs w:val="20"/>
                <w:lang w:val="sr-Cyrl-RS"/>
              </w:rPr>
            </w:pPr>
            <w:r w:rsidRPr="00E0635A">
              <w:rPr>
                <w:rFonts w:ascii="Times New Roman" w:hAnsi="Times New Roman" w:cs="Times New Roman"/>
                <w:spacing w:val="-5"/>
                <w:sz w:val="20"/>
                <w:szCs w:val="20"/>
                <w:lang w:val="sr-Latn-RS"/>
              </w:rPr>
              <w:t xml:space="preserve">Specifična potrošnja </w:t>
            </w:r>
            <w:r w:rsidRPr="00E0635A">
              <w:rPr>
                <w:rFonts w:ascii="Times New Roman" w:hAnsi="Times New Roman" w:cs="Times New Roman"/>
                <w:spacing w:val="-5"/>
                <w:sz w:val="20"/>
                <w:szCs w:val="20"/>
                <w:lang w:val="en-GB"/>
              </w:rPr>
              <w:t>[</w:t>
            </w:r>
            <w:r w:rsidRPr="00E0635A">
              <w:rPr>
                <w:rFonts w:ascii="Times New Roman" w:hAnsi="Times New Roman" w:cs="Times New Roman"/>
                <w:spacing w:val="-5"/>
                <w:sz w:val="20"/>
                <w:szCs w:val="20"/>
                <w:lang w:val="sr-Latn-RS"/>
              </w:rPr>
              <w:t>din</w:t>
            </w:r>
            <w:r w:rsidRPr="00E0635A">
              <w:rPr>
                <w:rFonts w:ascii="Times New Roman" w:hAnsi="Times New Roman" w:cs="Times New Roman"/>
                <w:spacing w:val="-5"/>
                <w:sz w:val="20"/>
                <w:szCs w:val="20"/>
                <w:lang w:val="sr-Cyrl-RS"/>
              </w:rPr>
              <w:t>/</w:t>
            </w:r>
            <w:proofErr w:type="spellStart"/>
            <w:r w:rsidRPr="00E0635A">
              <w:rPr>
                <w:rFonts w:ascii="Times New Roman" w:hAnsi="Times New Roman" w:cs="Times New Roman"/>
                <w:spacing w:val="-5"/>
                <w:sz w:val="20"/>
                <w:szCs w:val="20"/>
              </w:rPr>
              <w:t>mh</w:t>
            </w:r>
            <w:proofErr w:type="spellEnd"/>
            <w:r w:rsidRPr="00E0635A">
              <w:rPr>
                <w:rFonts w:ascii="Times New Roman" w:hAnsi="Times New Roman" w:cs="Times New Roman"/>
                <w:spacing w:val="-5"/>
                <w:sz w:val="20"/>
                <w:szCs w:val="20"/>
              </w:rPr>
              <w:t>]</w:t>
            </w:r>
          </w:p>
        </w:tc>
        <w:tc>
          <w:tcPr>
            <w:tcW w:w="992" w:type="dxa"/>
            <w:vAlign w:val="center"/>
          </w:tcPr>
          <w:p w:rsidR="00E0635A" w:rsidRPr="00E0635A" w:rsidRDefault="00E0635A" w:rsidP="00E0635A">
            <w:pPr>
              <w:ind w:left="-57" w:right="-57"/>
              <w:jc w:val="right"/>
              <w:rPr>
                <w:rFonts w:ascii="Times New Roman" w:hAnsi="Times New Roman" w:cs="Times New Roman"/>
                <w:color w:val="000000"/>
                <w:spacing w:val="-6"/>
                <w:sz w:val="20"/>
                <w:szCs w:val="20"/>
                <w:lang w:val="sr-Cyrl-RS"/>
              </w:rPr>
            </w:pPr>
            <w:r w:rsidRPr="00E0635A">
              <w:rPr>
                <w:rFonts w:ascii="Times New Roman" w:hAnsi="Times New Roman" w:cs="Times New Roman"/>
                <w:color w:val="000000"/>
                <w:spacing w:val="-6"/>
                <w:sz w:val="20"/>
                <w:szCs w:val="20"/>
                <w:lang w:val="sr-Cyrl-RS"/>
              </w:rPr>
              <w:t>0,00</w:t>
            </w:r>
          </w:p>
        </w:tc>
        <w:tc>
          <w:tcPr>
            <w:tcW w:w="1134" w:type="dxa"/>
            <w:vAlign w:val="center"/>
          </w:tcPr>
          <w:p w:rsidR="00E0635A" w:rsidRPr="00E0635A" w:rsidRDefault="00E0635A" w:rsidP="00E0635A">
            <w:pPr>
              <w:tabs>
                <w:tab w:val="left" w:pos="851"/>
              </w:tabs>
              <w:ind w:left="-57" w:right="-57"/>
              <w:jc w:val="right"/>
              <w:rPr>
                <w:rFonts w:ascii="Times New Roman" w:hAnsi="Times New Roman" w:cs="Times New Roman"/>
                <w:spacing w:val="-6"/>
                <w:sz w:val="20"/>
                <w:szCs w:val="20"/>
                <w:lang w:val="sr-Cyrl-RS"/>
              </w:rPr>
            </w:pPr>
            <w:r w:rsidRPr="00E0635A">
              <w:rPr>
                <w:rFonts w:ascii="Times New Roman" w:hAnsi="Times New Roman" w:cs="Times New Roman"/>
                <w:spacing w:val="-6"/>
                <w:sz w:val="20"/>
                <w:szCs w:val="20"/>
                <w:lang w:val="sr-Cyrl-RS"/>
              </w:rPr>
              <w:t>151,6</w:t>
            </w:r>
          </w:p>
        </w:tc>
        <w:tc>
          <w:tcPr>
            <w:tcW w:w="1134" w:type="dxa"/>
            <w:vAlign w:val="center"/>
          </w:tcPr>
          <w:p w:rsidR="00E0635A" w:rsidRPr="00E0635A" w:rsidRDefault="00E0635A" w:rsidP="00E0635A">
            <w:pPr>
              <w:tabs>
                <w:tab w:val="left" w:pos="851"/>
              </w:tabs>
              <w:ind w:left="-57" w:right="-57"/>
              <w:jc w:val="right"/>
              <w:rPr>
                <w:rFonts w:ascii="Times New Roman" w:hAnsi="Times New Roman" w:cs="Times New Roman"/>
                <w:spacing w:val="-6"/>
                <w:sz w:val="20"/>
                <w:szCs w:val="20"/>
                <w:lang w:val="sr-Cyrl-RS"/>
              </w:rPr>
            </w:pPr>
            <w:r w:rsidRPr="00E0635A">
              <w:rPr>
                <w:rFonts w:ascii="Times New Roman" w:hAnsi="Times New Roman" w:cs="Times New Roman"/>
                <w:spacing w:val="-6"/>
                <w:sz w:val="20"/>
                <w:szCs w:val="20"/>
                <w:lang w:val="sr-Cyrl-RS"/>
              </w:rPr>
              <w:t>714,8</w:t>
            </w:r>
          </w:p>
        </w:tc>
        <w:tc>
          <w:tcPr>
            <w:tcW w:w="1134" w:type="dxa"/>
            <w:vAlign w:val="center"/>
          </w:tcPr>
          <w:p w:rsidR="00E0635A" w:rsidRPr="00E0635A" w:rsidRDefault="00E0635A" w:rsidP="00E0635A">
            <w:pPr>
              <w:tabs>
                <w:tab w:val="left" w:pos="851"/>
              </w:tabs>
              <w:ind w:left="-57" w:right="-57"/>
              <w:jc w:val="right"/>
              <w:rPr>
                <w:rFonts w:ascii="Times New Roman" w:hAnsi="Times New Roman" w:cs="Times New Roman"/>
                <w:spacing w:val="-6"/>
                <w:sz w:val="20"/>
                <w:szCs w:val="20"/>
                <w:lang w:val="sr-Cyrl-RS"/>
              </w:rPr>
            </w:pPr>
            <w:r w:rsidRPr="00E0635A">
              <w:rPr>
                <w:rFonts w:ascii="Times New Roman" w:hAnsi="Times New Roman" w:cs="Times New Roman"/>
                <w:spacing w:val="-6"/>
                <w:sz w:val="20"/>
                <w:szCs w:val="20"/>
                <w:lang w:val="sr-Cyrl-RS"/>
              </w:rPr>
              <w:t>1969,9</w:t>
            </w:r>
          </w:p>
        </w:tc>
        <w:tc>
          <w:tcPr>
            <w:tcW w:w="1035" w:type="dxa"/>
            <w:vAlign w:val="center"/>
          </w:tcPr>
          <w:p w:rsidR="00E0635A" w:rsidRPr="00E0635A" w:rsidRDefault="00E0635A" w:rsidP="00E0635A">
            <w:pPr>
              <w:ind w:left="-57" w:right="-57"/>
              <w:jc w:val="right"/>
              <w:rPr>
                <w:rFonts w:ascii="Times New Roman" w:hAnsi="Times New Roman" w:cs="Times New Roman"/>
                <w:color w:val="000000"/>
                <w:spacing w:val="-6"/>
                <w:sz w:val="20"/>
                <w:szCs w:val="20"/>
                <w:lang w:val="sr-Cyrl-RS"/>
              </w:rPr>
            </w:pPr>
            <w:r w:rsidRPr="00E0635A">
              <w:rPr>
                <w:rFonts w:ascii="Times New Roman" w:hAnsi="Times New Roman" w:cs="Times New Roman"/>
                <w:color w:val="000000"/>
                <w:spacing w:val="-6"/>
                <w:sz w:val="20"/>
                <w:szCs w:val="20"/>
                <w:lang w:val="sr-Cyrl-RS"/>
              </w:rPr>
              <w:t>1350,1</w:t>
            </w:r>
          </w:p>
        </w:tc>
      </w:tr>
      <w:tr w:rsidR="00E0635A" w:rsidRPr="00E0635A" w:rsidTr="003D0BFF">
        <w:tblPrEx>
          <w:jc w:val="left"/>
        </w:tblPrEx>
        <w:trPr>
          <w:trHeight w:val="70"/>
        </w:trPr>
        <w:tc>
          <w:tcPr>
            <w:tcW w:w="1271" w:type="dxa"/>
            <w:vMerge w:val="restart"/>
            <w:vAlign w:val="center"/>
          </w:tcPr>
          <w:p w:rsidR="00E0635A" w:rsidRPr="00E0635A" w:rsidRDefault="00E0635A" w:rsidP="003D0BFF">
            <w:pPr>
              <w:tabs>
                <w:tab w:val="left" w:pos="851"/>
              </w:tabs>
              <w:spacing w:line="216" w:lineRule="auto"/>
              <w:jc w:val="center"/>
              <w:rPr>
                <w:rFonts w:ascii="Times New Roman" w:hAnsi="Times New Roman" w:cs="Times New Roman"/>
                <w:spacing w:val="-5"/>
                <w:sz w:val="20"/>
                <w:szCs w:val="20"/>
                <w:lang w:val="sr-Latn-RS"/>
              </w:rPr>
            </w:pPr>
            <w:r w:rsidRPr="00E0635A">
              <w:rPr>
                <w:rFonts w:ascii="Times New Roman" w:hAnsi="Times New Roman" w:cs="Times New Roman"/>
                <w:spacing w:val="-5"/>
                <w:sz w:val="20"/>
                <w:szCs w:val="20"/>
                <w:lang w:val="sr-Latn-RS"/>
              </w:rPr>
              <w:t>Bageri guseničari</w:t>
            </w:r>
          </w:p>
        </w:tc>
        <w:tc>
          <w:tcPr>
            <w:tcW w:w="2552" w:type="dxa"/>
            <w:vAlign w:val="center"/>
          </w:tcPr>
          <w:p w:rsidR="00E0635A" w:rsidRPr="00E0635A" w:rsidRDefault="00E0635A" w:rsidP="00E0635A">
            <w:pPr>
              <w:tabs>
                <w:tab w:val="left" w:pos="851"/>
              </w:tabs>
              <w:ind w:left="-57" w:right="-85"/>
              <w:rPr>
                <w:rFonts w:ascii="Times New Roman" w:hAnsi="Times New Roman" w:cs="Times New Roman"/>
                <w:spacing w:val="-5"/>
                <w:sz w:val="20"/>
                <w:szCs w:val="20"/>
                <w:lang w:val="en-GB"/>
              </w:rPr>
            </w:pPr>
            <w:proofErr w:type="spellStart"/>
            <w:r w:rsidRPr="00E0635A">
              <w:rPr>
                <w:rFonts w:ascii="Times New Roman" w:hAnsi="Times New Roman" w:cs="Times New Roman"/>
                <w:spacing w:val="-5"/>
                <w:sz w:val="20"/>
                <w:szCs w:val="20"/>
              </w:rPr>
              <w:t>Ostvareni</w:t>
            </w:r>
            <w:proofErr w:type="spellEnd"/>
            <w:r w:rsidRPr="00E0635A">
              <w:rPr>
                <w:rFonts w:ascii="Times New Roman" w:hAnsi="Times New Roman" w:cs="Times New Roman"/>
                <w:spacing w:val="-5"/>
                <w:sz w:val="20"/>
                <w:szCs w:val="20"/>
              </w:rPr>
              <w:t xml:space="preserve"> moto sati</w:t>
            </w:r>
            <w:r w:rsidRPr="00E0635A">
              <w:rPr>
                <w:rFonts w:ascii="Times New Roman" w:hAnsi="Times New Roman" w:cs="Times New Roman"/>
                <w:spacing w:val="-5"/>
                <w:sz w:val="20"/>
                <w:szCs w:val="20"/>
                <w:lang w:val="sr-Cyrl-RS"/>
              </w:rPr>
              <w:t xml:space="preserve"> </w:t>
            </w:r>
            <w:r w:rsidRPr="00E0635A">
              <w:rPr>
                <w:rFonts w:ascii="Times New Roman" w:hAnsi="Times New Roman" w:cs="Times New Roman"/>
                <w:spacing w:val="-5"/>
                <w:sz w:val="20"/>
                <w:szCs w:val="20"/>
                <w:lang w:val="en-GB"/>
              </w:rPr>
              <w:t>[</w:t>
            </w:r>
            <w:proofErr w:type="spellStart"/>
            <w:r w:rsidRPr="00E0635A">
              <w:rPr>
                <w:rFonts w:ascii="Times New Roman" w:hAnsi="Times New Roman" w:cs="Times New Roman"/>
                <w:spacing w:val="-5"/>
                <w:sz w:val="20"/>
                <w:szCs w:val="20"/>
              </w:rPr>
              <w:t>mh</w:t>
            </w:r>
            <w:proofErr w:type="spellEnd"/>
            <w:r w:rsidRPr="00E0635A">
              <w:rPr>
                <w:rFonts w:ascii="Times New Roman" w:hAnsi="Times New Roman" w:cs="Times New Roman"/>
                <w:spacing w:val="-5"/>
                <w:sz w:val="20"/>
                <w:szCs w:val="20"/>
              </w:rPr>
              <w:t>]</w:t>
            </w:r>
          </w:p>
        </w:tc>
        <w:tc>
          <w:tcPr>
            <w:tcW w:w="992" w:type="dxa"/>
            <w:vAlign w:val="center"/>
          </w:tcPr>
          <w:p w:rsidR="00E0635A" w:rsidRPr="00E0635A" w:rsidRDefault="00E0635A" w:rsidP="00E0635A">
            <w:pPr>
              <w:ind w:left="-57" w:right="-57"/>
              <w:jc w:val="right"/>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rPr>
              <w:t>9224</w:t>
            </w:r>
          </w:p>
        </w:tc>
        <w:tc>
          <w:tcPr>
            <w:tcW w:w="1134" w:type="dxa"/>
            <w:vAlign w:val="center"/>
          </w:tcPr>
          <w:p w:rsidR="00E0635A" w:rsidRPr="00E0635A" w:rsidRDefault="00E0635A" w:rsidP="00E0635A">
            <w:pPr>
              <w:ind w:left="-57" w:right="-57"/>
              <w:jc w:val="right"/>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rPr>
              <w:t>9873</w:t>
            </w:r>
          </w:p>
        </w:tc>
        <w:tc>
          <w:tcPr>
            <w:tcW w:w="1134" w:type="dxa"/>
            <w:vAlign w:val="center"/>
          </w:tcPr>
          <w:p w:rsidR="00E0635A" w:rsidRPr="00E0635A" w:rsidRDefault="00E0635A" w:rsidP="00E0635A">
            <w:pPr>
              <w:ind w:left="-57" w:right="-57"/>
              <w:jc w:val="right"/>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rPr>
              <w:t>8083</w:t>
            </w:r>
          </w:p>
        </w:tc>
        <w:tc>
          <w:tcPr>
            <w:tcW w:w="1134" w:type="dxa"/>
            <w:vAlign w:val="center"/>
          </w:tcPr>
          <w:p w:rsidR="00E0635A" w:rsidRPr="00E0635A" w:rsidRDefault="00E0635A" w:rsidP="00E0635A">
            <w:pPr>
              <w:ind w:left="-57" w:right="-57"/>
              <w:jc w:val="right"/>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rPr>
              <w:t>8988</w:t>
            </w:r>
          </w:p>
        </w:tc>
        <w:tc>
          <w:tcPr>
            <w:tcW w:w="1035" w:type="dxa"/>
            <w:vAlign w:val="center"/>
          </w:tcPr>
          <w:p w:rsidR="00E0635A" w:rsidRPr="00E0635A" w:rsidRDefault="00E0635A" w:rsidP="00E0635A">
            <w:pPr>
              <w:ind w:left="-57" w:right="-57"/>
              <w:jc w:val="right"/>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rPr>
              <w:t>13238</w:t>
            </w:r>
          </w:p>
        </w:tc>
      </w:tr>
      <w:tr w:rsidR="00E0635A" w:rsidRPr="00E0635A" w:rsidTr="003D0BFF">
        <w:tblPrEx>
          <w:jc w:val="left"/>
        </w:tblPrEx>
        <w:trPr>
          <w:trHeight w:val="70"/>
        </w:trPr>
        <w:tc>
          <w:tcPr>
            <w:tcW w:w="1271" w:type="dxa"/>
            <w:vMerge/>
            <w:vAlign w:val="center"/>
          </w:tcPr>
          <w:p w:rsidR="00E0635A" w:rsidRPr="00E0635A" w:rsidRDefault="00E0635A" w:rsidP="003D0BFF">
            <w:pPr>
              <w:tabs>
                <w:tab w:val="left" w:pos="851"/>
              </w:tabs>
              <w:jc w:val="center"/>
              <w:rPr>
                <w:rFonts w:ascii="Times New Roman" w:hAnsi="Times New Roman" w:cs="Times New Roman"/>
                <w:spacing w:val="-5"/>
                <w:sz w:val="20"/>
                <w:szCs w:val="20"/>
                <w:lang w:val="sr-Cyrl-RS"/>
              </w:rPr>
            </w:pPr>
          </w:p>
        </w:tc>
        <w:tc>
          <w:tcPr>
            <w:tcW w:w="2552" w:type="dxa"/>
            <w:vAlign w:val="center"/>
          </w:tcPr>
          <w:p w:rsidR="00E0635A" w:rsidRPr="00E0635A" w:rsidRDefault="00E0635A" w:rsidP="00E0635A">
            <w:pPr>
              <w:tabs>
                <w:tab w:val="left" w:pos="851"/>
              </w:tabs>
              <w:ind w:left="-57" w:right="-85"/>
              <w:rPr>
                <w:rFonts w:ascii="Times New Roman" w:hAnsi="Times New Roman" w:cs="Times New Roman"/>
                <w:spacing w:val="-5"/>
                <w:sz w:val="20"/>
                <w:szCs w:val="20"/>
                <w:lang w:val="sr-Cyrl-RS"/>
              </w:rPr>
            </w:pPr>
            <w:proofErr w:type="spellStart"/>
            <w:r w:rsidRPr="00E0635A">
              <w:rPr>
                <w:rFonts w:ascii="Times New Roman" w:hAnsi="Times New Roman" w:cs="Times New Roman"/>
                <w:spacing w:val="-5"/>
                <w:sz w:val="20"/>
                <w:szCs w:val="20"/>
              </w:rPr>
              <w:t>Tro</w:t>
            </w:r>
            <w:proofErr w:type="spellEnd"/>
            <w:r w:rsidRPr="00E0635A">
              <w:rPr>
                <w:rFonts w:ascii="Times New Roman" w:hAnsi="Times New Roman" w:cs="Times New Roman"/>
                <w:spacing w:val="-5"/>
                <w:sz w:val="20"/>
                <w:szCs w:val="20"/>
                <w:lang w:val="sr-Latn-RS"/>
              </w:rPr>
              <w:t>škovi hodnih strojeva</w:t>
            </w:r>
            <w:r w:rsidRPr="00E0635A">
              <w:rPr>
                <w:rFonts w:ascii="Times New Roman" w:hAnsi="Times New Roman" w:cs="Times New Roman"/>
                <w:spacing w:val="-5"/>
                <w:sz w:val="20"/>
                <w:szCs w:val="20"/>
                <w:lang w:val="sr-Cyrl-RS"/>
              </w:rPr>
              <w:t xml:space="preserve"> </w:t>
            </w:r>
            <w:r w:rsidRPr="00E0635A">
              <w:rPr>
                <w:rFonts w:ascii="Times New Roman" w:hAnsi="Times New Roman" w:cs="Times New Roman"/>
                <w:spacing w:val="-5"/>
                <w:sz w:val="20"/>
                <w:szCs w:val="20"/>
                <w:lang w:val="en-GB"/>
              </w:rPr>
              <w:t>[</w:t>
            </w:r>
            <w:r w:rsidRPr="00E0635A">
              <w:rPr>
                <w:rFonts w:ascii="Times New Roman" w:hAnsi="Times New Roman" w:cs="Times New Roman"/>
                <w:spacing w:val="-5"/>
                <w:sz w:val="20"/>
                <w:szCs w:val="20"/>
                <w:lang w:val="sr-Latn-RS"/>
              </w:rPr>
              <w:t>din</w:t>
            </w:r>
            <w:r w:rsidRPr="00E0635A">
              <w:rPr>
                <w:rFonts w:ascii="Times New Roman" w:hAnsi="Times New Roman" w:cs="Times New Roman"/>
                <w:spacing w:val="-5"/>
                <w:sz w:val="20"/>
                <w:szCs w:val="20"/>
              </w:rPr>
              <w:t>]</w:t>
            </w:r>
          </w:p>
        </w:tc>
        <w:tc>
          <w:tcPr>
            <w:tcW w:w="992" w:type="dxa"/>
            <w:vAlign w:val="center"/>
          </w:tcPr>
          <w:p w:rsidR="00E0635A" w:rsidRPr="00E0635A" w:rsidRDefault="00E0635A" w:rsidP="003F6CAF">
            <w:pPr>
              <w:ind w:left="-57" w:right="-57"/>
              <w:jc w:val="right"/>
              <w:rPr>
                <w:rFonts w:ascii="Times New Roman" w:hAnsi="Times New Roman" w:cs="Times New Roman"/>
                <w:color w:val="000000"/>
                <w:spacing w:val="-6"/>
                <w:sz w:val="20"/>
                <w:szCs w:val="20"/>
                <w:lang w:val="sr-Cyrl-RS"/>
              </w:rPr>
            </w:pPr>
            <w:r w:rsidRPr="00E0635A">
              <w:rPr>
                <w:rFonts w:ascii="Times New Roman" w:hAnsi="Times New Roman" w:cs="Times New Roman"/>
                <w:color w:val="000000"/>
                <w:spacing w:val="-6"/>
                <w:sz w:val="20"/>
                <w:szCs w:val="20"/>
                <w:lang w:val="sr-Cyrl-RS"/>
              </w:rPr>
              <w:t>6.334.424</w:t>
            </w:r>
          </w:p>
        </w:tc>
        <w:tc>
          <w:tcPr>
            <w:tcW w:w="1134" w:type="dxa"/>
            <w:vAlign w:val="center"/>
          </w:tcPr>
          <w:p w:rsidR="00E0635A" w:rsidRPr="00E0635A" w:rsidRDefault="00E0635A" w:rsidP="003D0BFF">
            <w:pPr>
              <w:tabs>
                <w:tab w:val="left" w:pos="851"/>
              </w:tabs>
              <w:ind w:left="-57" w:right="-57"/>
              <w:jc w:val="right"/>
              <w:rPr>
                <w:rFonts w:ascii="Times New Roman" w:hAnsi="Times New Roman" w:cs="Times New Roman"/>
                <w:spacing w:val="-6"/>
                <w:sz w:val="20"/>
                <w:szCs w:val="20"/>
                <w:lang w:val="sr-Cyrl-RS"/>
              </w:rPr>
            </w:pPr>
            <w:r w:rsidRPr="00E0635A">
              <w:rPr>
                <w:rFonts w:ascii="Times New Roman" w:hAnsi="Times New Roman" w:cs="Times New Roman"/>
                <w:spacing w:val="-6"/>
                <w:sz w:val="20"/>
                <w:szCs w:val="20"/>
                <w:lang w:val="sr-Cyrl-RS"/>
              </w:rPr>
              <w:t>9.005.386</w:t>
            </w:r>
          </w:p>
        </w:tc>
        <w:tc>
          <w:tcPr>
            <w:tcW w:w="1134" w:type="dxa"/>
            <w:vAlign w:val="center"/>
          </w:tcPr>
          <w:p w:rsidR="00E0635A" w:rsidRPr="00E0635A" w:rsidRDefault="00E0635A" w:rsidP="003D0BFF">
            <w:pPr>
              <w:tabs>
                <w:tab w:val="left" w:pos="851"/>
              </w:tabs>
              <w:ind w:left="-57" w:right="-57"/>
              <w:jc w:val="right"/>
              <w:rPr>
                <w:rFonts w:ascii="Times New Roman" w:hAnsi="Times New Roman" w:cs="Times New Roman"/>
                <w:spacing w:val="-6"/>
                <w:sz w:val="20"/>
                <w:szCs w:val="20"/>
                <w:lang w:val="sr-Cyrl-RS"/>
              </w:rPr>
            </w:pPr>
            <w:r w:rsidRPr="00E0635A">
              <w:rPr>
                <w:rFonts w:ascii="Times New Roman" w:hAnsi="Times New Roman" w:cs="Times New Roman"/>
                <w:spacing w:val="-6"/>
                <w:sz w:val="20"/>
                <w:szCs w:val="20"/>
                <w:lang w:val="sr-Cyrl-RS"/>
              </w:rPr>
              <w:t>3.297.854</w:t>
            </w:r>
          </w:p>
        </w:tc>
        <w:tc>
          <w:tcPr>
            <w:tcW w:w="1134" w:type="dxa"/>
            <w:vAlign w:val="center"/>
          </w:tcPr>
          <w:p w:rsidR="00E0635A" w:rsidRPr="00E0635A" w:rsidRDefault="00E0635A" w:rsidP="003D0BFF">
            <w:pPr>
              <w:tabs>
                <w:tab w:val="left" w:pos="851"/>
              </w:tabs>
              <w:ind w:left="-57" w:right="-57"/>
              <w:jc w:val="right"/>
              <w:rPr>
                <w:rFonts w:ascii="Times New Roman" w:hAnsi="Times New Roman" w:cs="Times New Roman"/>
                <w:spacing w:val="-6"/>
                <w:sz w:val="20"/>
                <w:szCs w:val="20"/>
                <w:lang w:val="sr-Cyrl-RS"/>
              </w:rPr>
            </w:pPr>
            <w:r w:rsidRPr="00E0635A">
              <w:rPr>
                <w:rFonts w:ascii="Times New Roman" w:hAnsi="Times New Roman" w:cs="Times New Roman"/>
                <w:spacing w:val="-6"/>
                <w:sz w:val="20"/>
                <w:szCs w:val="20"/>
                <w:lang w:val="sr-Cyrl-RS"/>
              </w:rPr>
              <w:t>5.650.000</w:t>
            </w:r>
          </w:p>
        </w:tc>
        <w:tc>
          <w:tcPr>
            <w:tcW w:w="1035" w:type="dxa"/>
            <w:vAlign w:val="center"/>
          </w:tcPr>
          <w:p w:rsidR="00E0635A" w:rsidRPr="00E0635A" w:rsidRDefault="00E0635A" w:rsidP="003D0BFF">
            <w:pPr>
              <w:ind w:left="-57" w:right="-57"/>
              <w:jc w:val="right"/>
              <w:rPr>
                <w:rFonts w:ascii="Times New Roman" w:hAnsi="Times New Roman" w:cs="Times New Roman"/>
                <w:color w:val="000000"/>
                <w:spacing w:val="-6"/>
                <w:sz w:val="20"/>
                <w:szCs w:val="20"/>
                <w:lang w:val="sr-Cyrl-RS"/>
              </w:rPr>
            </w:pPr>
            <w:r w:rsidRPr="00E0635A">
              <w:rPr>
                <w:rFonts w:ascii="Times New Roman" w:hAnsi="Times New Roman" w:cs="Times New Roman"/>
                <w:color w:val="000000"/>
                <w:spacing w:val="-6"/>
                <w:sz w:val="20"/>
                <w:szCs w:val="20"/>
              </w:rPr>
              <w:t>5</w:t>
            </w:r>
            <w:r w:rsidRPr="00E0635A">
              <w:rPr>
                <w:rFonts w:ascii="Times New Roman" w:hAnsi="Times New Roman" w:cs="Times New Roman"/>
                <w:color w:val="000000"/>
                <w:spacing w:val="-6"/>
                <w:sz w:val="20"/>
                <w:szCs w:val="20"/>
                <w:lang w:val="sr-Cyrl-RS"/>
              </w:rPr>
              <w:t>.</w:t>
            </w:r>
            <w:r w:rsidRPr="00E0635A">
              <w:rPr>
                <w:rFonts w:ascii="Times New Roman" w:hAnsi="Times New Roman" w:cs="Times New Roman"/>
                <w:color w:val="000000"/>
                <w:spacing w:val="-6"/>
                <w:sz w:val="20"/>
                <w:szCs w:val="20"/>
              </w:rPr>
              <w:t>221</w:t>
            </w:r>
            <w:r w:rsidRPr="00E0635A">
              <w:rPr>
                <w:rFonts w:ascii="Times New Roman" w:hAnsi="Times New Roman" w:cs="Times New Roman"/>
                <w:color w:val="000000"/>
                <w:spacing w:val="-6"/>
                <w:sz w:val="20"/>
                <w:szCs w:val="20"/>
                <w:lang w:val="sr-Cyrl-RS"/>
              </w:rPr>
              <w:t>.</w:t>
            </w:r>
            <w:r w:rsidRPr="00E0635A">
              <w:rPr>
                <w:rFonts w:ascii="Times New Roman" w:hAnsi="Times New Roman" w:cs="Times New Roman"/>
                <w:color w:val="000000"/>
                <w:spacing w:val="-6"/>
                <w:sz w:val="20"/>
                <w:szCs w:val="20"/>
              </w:rPr>
              <w:t>800</w:t>
            </w:r>
          </w:p>
        </w:tc>
      </w:tr>
      <w:tr w:rsidR="00E0635A" w:rsidRPr="00E0635A" w:rsidTr="003D0BFF">
        <w:tblPrEx>
          <w:jc w:val="left"/>
        </w:tblPrEx>
        <w:trPr>
          <w:trHeight w:val="70"/>
        </w:trPr>
        <w:tc>
          <w:tcPr>
            <w:tcW w:w="1271" w:type="dxa"/>
            <w:vMerge/>
            <w:tcBorders>
              <w:bottom w:val="single" w:sz="12" w:space="0" w:color="auto"/>
            </w:tcBorders>
            <w:textDirection w:val="btLr"/>
            <w:vAlign w:val="center"/>
          </w:tcPr>
          <w:p w:rsidR="00E0635A" w:rsidRPr="00E0635A" w:rsidRDefault="00E0635A" w:rsidP="003D0BFF">
            <w:pPr>
              <w:tabs>
                <w:tab w:val="left" w:pos="851"/>
              </w:tabs>
              <w:jc w:val="center"/>
              <w:rPr>
                <w:rFonts w:ascii="Times New Roman" w:hAnsi="Times New Roman" w:cs="Times New Roman"/>
                <w:spacing w:val="-5"/>
                <w:sz w:val="20"/>
                <w:szCs w:val="20"/>
                <w:lang w:val="sr-Cyrl-RS"/>
              </w:rPr>
            </w:pPr>
          </w:p>
        </w:tc>
        <w:tc>
          <w:tcPr>
            <w:tcW w:w="2552" w:type="dxa"/>
            <w:tcBorders>
              <w:bottom w:val="single" w:sz="12" w:space="0" w:color="auto"/>
            </w:tcBorders>
            <w:vAlign w:val="center"/>
          </w:tcPr>
          <w:p w:rsidR="00E0635A" w:rsidRPr="00E0635A" w:rsidRDefault="00E0635A" w:rsidP="003F6CAF">
            <w:pPr>
              <w:tabs>
                <w:tab w:val="left" w:pos="851"/>
              </w:tabs>
              <w:ind w:left="-57" w:right="-85"/>
              <w:rPr>
                <w:rFonts w:ascii="Times New Roman" w:hAnsi="Times New Roman" w:cs="Times New Roman"/>
                <w:spacing w:val="-5"/>
                <w:sz w:val="20"/>
                <w:szCs w:val="20"/>
                <w:lang w:val="sr-Cyrl-RS"/>
              </w:rPr>
            </w:pPr>
            <w:r w:rsidRPr="00E0635A">
              <w:rPr>
                <w:rFonts w:ascii="Times New Roman" w:hAnsi="Times New Roman" w:cs="Times New Roman"/>
                <w:spacing w:val="-5"/>
                <w:sz w:val="20"/>
                <w:szCs w:val="20"/>
                <w:lang w:val="sr-Latn-RS"/>
              </w:rPr>
              <w:t xml:space="preserve">Specifična potrošnja </w:t>
            </w:r>
            <w:r w:rsidRPr="00E0635A">
              <w:rPr>
                <w:rFonts w:ascii="Times New Roman" w:hAnsi="Times New Roman" w:cs="Times New Roman"/>
                <w:spacing w:val="-5"/>
                <w:sz w:val="20"/>
                <w:szCs w:val="20"/>
                <w:lang w:val="en-GB"/>
              </w:rPr>
              <w:t>[</w:t>
            </w:r>
            <w:r w:rsidRPr="00E0635A">
              <w:rPr>
                <w:rFonts w:ascii="Times New Roman" w:hAnsi="Times New Roman" w:cs="Times New Roman"/>
                <w:spacing w:val="-5"/>
                <w:sz w:val="20"/>
                <w:szCs w:val="20"/>
                <w:lang w:val="sr-Latn-RS"/>
              </w:rPr>
              <w:t>din</w:t>
            </w:r>
            <w:r w:rsidRPr="00E0635A">
              <w:rPr>
                <w:rFonts w:ascii="Times New Roman" w:hAnsi="Times New Roman" w:cs="Times New Roman"/>
                <w:spacing w:val="-5"/>
                <w:sz w:val="20"/>
                <w:szCs w:val="20"/>
                <w:lang w:val="sr-Cyrl-RS"/>
              </w:rPr>
              <w:t>/</w:t>
            </w:r>
            <w:proofErr w:type="spellStart"/>
            <w:r w:rsidRPr="00E0635A">
              <w:rPr>
                <w:rFonts w:ascii="Times New Roman" w:hAnsi="Times New Roman" w:cs="Times New Roman"/>
                <w:spacing w:val="-5"/>
                <w:sz w:val="20"/>
                <w:szCs w:val="20"/>
              </w:rPr>
              <w:t>mh</w:t>
            </w:r>
            <w:proofErr w:type="spellEnd"/>
            <w:r w:rsidRPr="00E0635A">
              <w:rPr>
                <w:rFonts w:ascii="Times New Roman" w:hAnsi="Times New Roman" w:cs="Times New Roman"/>
                <w:spacing w:val="-5"/>
                <w:sz w:val="20"/>
                <w:szCs w:val="20"/>
              </w:rPr>
              <w:t>]</w:t>
            </w:r>
          </w:p>
        </w:tc>
        <w:tc>
          <w:tcPr>
            <w:tcW w:w="992" w:type="dxa"/>
            <w:tcBorders>
              <w:bottom w:val="single" w:sz="12" w:space="0" w:color="auto"/>
            </w:tcBorders>
            <w:vAlign w:val="center"/>
          </w:tcPr>
          <w:p w:rsidR="00E0635A" w:rsidRPr="00E0635A" w:rsidRDefault="00E0635A" w:rsidP="00E0635A">
            <w:pPr>
              <w:ind w:left="-57" w:right="-57"/>
              <w:jc w:val="right"/>
              <w:rPr>
                <w:rFonts w:ascii="Times New Roman" w:hAnsi="Times New Roman" w:cs="Times New Roman"/>
                <w:color w:val="000000"/>
                <w:spacing w:val="-6"/>
                <w:sz w:val="20"/>
                <w:szCs w:val="20"/>
                <w:lang w:val="sr-Cyrl-RS"/>
              </w:rPr>
            </w:pPr>
            <w:r w:rsidRPr="00E0635A">
              <w:rPr>
                <w:rFonts w:ascii="Times New Roman" w:hAnsi="Times New Roman" w:cs="Times New Roman"/>
                <w:color w:val="000000"/>
                <w:spacing w:val="-6"/>
                <w:sz w:val="20"/>
                <w:szCs w:val="20"/>
                <w:lang w:val="sr-Cyrl-RS"/>
              </w:rPr>
              <w:t>686,7</w:t>
            </w:r>
          </w:p>
        </w:tc>
        <w:tc>
          <w:tcPr>
            <w:tcW w:w="1134" w:type="dxa"/>
            <w:tcBorders>
              <w:bottom w:val="single" w:sz="12" w:space="0" w:color="auto"/>
            </w:tcBorders>
            <w:vAlign w:val="center"/>
          </w:tcPr>
          <w:p w:rsidR="00E0635A" w:rsidRPr="00E0635A" w:rsidRDefault="00E0635A" w:rsidP="00E0635A">
            <w:pPr>
              <w:tabs>
                <w:tab w:val="left" w:pos="851"/>
              </w:tabs>
              <w:ind w:left="-57" w:right="-57"/>
              <w:jc w:val="right"/>
              <w:rPr>
                <w:rFonts w:ascii="Times New Roman" w:hAnsi="Times New Roman" w:cs="Times New Roman"/>
                <w:spacing w:val="-6"/>
                <w:sz w:val="20"/>
                <w:szCs w:val="20"/>
                <w:lang w:val="sr-Cyrl-RS"/>
              </w:rPr>
            </w:pPr>
            <w:r w:rsidRPr="00E0635A">
              <w:rPr>
                <w:rFonts w:ascii="Times New Roman" w:hAnsi="Times New Roman" w:cs="Times New Roman"/>
                <w:spacing w:val="-6"/>
                <w:sz w:val="20"/>
                <w:szCs w:val="20"/>
                <w:lang w:val="sr-Cyrl-RS"/>
              </w:rPr>
              <w:t>912,1</w:t>
            </w:r>
          </w:p>
        </w:tc>
        <w:tc>
          <w:tcPr>
            <w:tcW w:w="1134" w:type="dxa"/>
            <w:tcBorders>
              <w:bottom w:val="single" w:sz="12" w:space="0" w:color="auto"/>
            </w:tcBorders>
            <w:vAlign w:val="center"/>
          </w:tcPr>
          <w:p w:rsidR="00E0635A" w:rsidRPr="00E0635A" w:rsidRDefault="00E0635A" w:rsidP="00E0635A">
            <w:pPr>
              <w:tabs>
                <w:tab w:val="left" w:pos="851"/>
              </w:tabs>
              <w:ind w:left="-57" w:right="-57"/>
              <w:jc w:val="right"/>
              <w:rPr>
                <w:rFonts w:ascii="Times New Roman" w:hAnsi="Times New Roman" w:cs="Times New Roman"/>
                <w:spacing w:val="-6"/>
                <w:sz w:val="20"/>
                <w:szCs w:val="20"/>
                <w:lang w:val="sr-Cyrl-RS"/>
              </w:rPr>
            </w:pPr>
            <w:r w:rsidRPr="00E0635A">
              <w:rPr>
                <w:rFonts w:ascii="Times New Roman" w:hAnsi="Times New Roman" w:cs="Times New Roman"/>
                <w:spacing w:val="-6"/>
                <w:sz w:val="20"/>
                <w:szCs w:val="20"/>
                <w:lang w:val="sr-Cyrl-RS"/>
              </w:rPr>
              <w:t>408,0</w:t>
            </w:r>
          </w:p>
        </w:tc>
        <w:tc>
          <w:tcPr>
            <w:tcW w:w="1134" w:type="dxa"/>
            <w:tcBorders>
              <w:bottom w:val="single" w:sz="12" w:space="0" w:color="auto"/>
            </w:tcBorders>
            <w:vAlign w:val="center"/>
          </w:tcPr>
          <w:p w:rsidR="00E0635A" w:rsidRPr="00E0635A" w:rsidRDefault="00E0635A" w:rsidP="00E0635A">
            <w:pPr>
              <w:tabs>
                <w:tab w:val="left" w:pos="851"/>
              </w:tabs>
              <w:ind w:left="-57" w:right="-57"/>
              <w:jc w:val="right"/>
              <w:rPr>
                <w:rFonts w:ascii="Times New Roman" w:hAnsi="Times New Roman" w:cs="Times New Roman"/>
                <w:spacing w:val="-6"/>
                <w:sz w:val="20"/>
                <w:szCs w:val="20"/>
                <w:lang w:val="sr-Cyrl-RS"/>
              </w:rPr>
            </w:pPr>
            <w:r w:rsidRPr="00E0635A">
              <w:rPr>
                <w:rFonts w:ascii="Times New Roman" w:hAnsi="Times New Roman" w:cs="Times New Roman"/>
                <w:spacing w:val="-6"/>
                <w:sz w:val="20"/>
                <w:szCs w:val="20"/>
                <w:lang w:val="sr-Cyrl-RS"/>
              </w:rPr>
              <w:t>628,6</w:t>
            </w:r>
          </w:p>
        </w:tc>
        <w:tc>
          <w:tcPr>
            <w:tcW w:w="1035" w:type="dxa"/>
            <w:tcBorders>
              <w:bottom w:val="single" w:sz="12" w:space="0" w:color="auto"/>
            </w:tcBorders>
            <w:vAlign w:val="center"/>
          </w:tcPr>
          <w:p w:rsidR="00E0635A" w:rsidRPr="00E0635A" w:rsidRDefault="00E0635A" w:rsidP="00E0635A">
            <w:pPr>
              <w:ind w:left="-57" w:right="-57"/>
              <w:jc w:val="right"/>
              <w:rPr>
                <w:rFonts w:ascii="Times New Roman" w:hAnsi="Times New Roman" w:cs="Times New Roman"/>
                <w:color w:val="000000"/>
                <w:spacing w:val="-6"/>
                <w:sz w:val="20"/>
                <w:szCs w:val="20"/>
                <w:lang w:val="sr-Cyrl-RS"/>
              </w:rPr>
            </w:pPr>
            <w:r w:rsidRPr="00E0635A">
              <w:rPr>
                <w:rFonts w:ascii="Times New Roman" w:hAnsi="Times New Roman" w:cs="Times New Roman"/>
                <w:color w:val="000000"/>
                <w:spacing w:val="-6"/>
                <w:sz w:val="20"/>
                <w:szCs w:val="20"/>
                <w:lang w:val="sr-Cyrl-RS"/>
              </w:rPr>
              <w:t>394,5</w:t>
            </w:r>
          </w:p>
        </w:tc>
      </w:tr>
      <w:tr w:rsidR="00E0635A" w:rsidRPr="00E0635A" w:rsidTr="003D0BFF">
        <w:tblPrEx>
          <w:jc w:val="left"/>
        </w:tblPrEx>
        <w:trPr>
          <w:trHeight w:val="50"/>
        </w:trPr>
        <w:tc>
          <w:tcPr>
            <w:tcW w:w="1271" w:type="dxa"/>
            <w:vMerge w:val="restart"/>
            <w:tcBorders>
              <w:top w:val="single" w:sz="12" w:space="0" w:color="auto"/>
              <w:left w:val="single" w:sz="12" w:space="0" w:color="auto"/>
            </w:tcBorders>
            <w:vAlign w:val="center"/>
          </w:tcPr>
          <w:p w:rsidR="00E0635A" w:rsidRPr="00E0635A" w:rsidRDefault="00E0635A" w:rsidP="003D0BFF">
            <w:pPr>
              <w:tabs>
                <w:tab w:val="left" w:pos="851"/>
              </w:tabs>
              <w:spacing w:line="216" w:lineRule="auto"/>
              <w:jc w:val="center"/>
              <w:rPr>
                <w:rFonts w:ascii="Times New Roman" w:hAnsi="Times New Roman" w:cs="Times New Roman"/>
                <w:spacing w:val="-5"/>
                <w:sz w:val="20"/>
                <w:szCs w:val="20"/>
                <w:lang w:val="sr-Latn-RS"/>
              </w:rPr>
            </w:pPr>
            <w:r w:rsidRPr="00E0635A">
              <w:rPr>
                <w:rFonts w:ascii="Times New Roman" w:hAnsi="Times New Roman" w:cs="Times New Roman"/>
                <w:spacing w:val="-5"/>
                <w:sz w:val="20"/>
                <w:szCs w:val="20"/>
                <w:lang w:val="sr-Latn-RS"/>
              </w:rPr>
              <w:t>UKUPNO</w:t>
            </w:r>
          </w:p>
        </w:tc>
        <w:tc>
          <w:tcPr>
            <w:tcW w:w="2552" w:type="dxa"/>
            <w:tcBorders>
              <w:top w:val="single" w:sz="12" w:space="0" w:color="auto"/>
            </w:tcBorders>
            <w:vAlign w:val="center"/>
          </w:tcPr>
          <w:p w:rsidR="00E0635A" w:rsidRPr="00E0635A" w:rsidRDefault="00E0635A" w:rsidP="00E0635A">
            <w:pPr>
              <w:tabs>
                <w:tab w:val="left" w:pos="851"/>
              </w:tabs>
              <w:ind w:left="-57" w:right="-85"/>
              <w:rPr>
                <w:rFonts w:ascii="Times New Roman" w:hAnsi="Times New Roman" w:cs="Times New Roman"/>
                <w:spacing w:val="-5"/>
                <w:sz w:val="20"/>
                <w:szCs w:val="20"/>
                <w:lang w:val="en-GB"/>
              </w:rPr>
            </w:pPr>
            <w:proofErr w:type="spellStart"/>
            <w:r w:rsidRPr="00E0635A">
              <w:rPr>
                <w:rFonts w:ascii="Times New Roman" w:hAnsi="Times New Roman" w:cs="Times New Roman"/>
                <w:spacing w:val="-5"/>
                <w:sz w:val="20"/>
                <w:szCs w:val="20"/>
              </w:rPr>
              <w:t>Ostvareni</w:t>
            </w:r>
            <w:proofErr w:type="spellEnd"/>
            <w:r w:rsidRPr="00E0635A">
              <w:rPr>
                <w:rFonts w:ascii="Times New Roman" w:hAnsi="Times New Roman" w:cs="Times New Roman"/>
                <w:spacing w:val="-5"/>
                <w:sz w:val="20"/>
                <w:szCs w:val="20"/>
              </w:rPr>
              <w:t xml:space="preserve"> moto sati</w:t>
            </w:r>
            <w:r w:rsidRPr="00E0635A">
              <w:rPr>
                <w:rFonts w:ascii="Times New Roman" w:hAnsi="Times New Roman" w:cs="Times New Roman"/>
                <w:spacing w:val="-5"/>
                <w:sz w:val="20"/>
                <w:szCs w:val="20"/>
                <w:lang w:val="sr-Cyrl-RS"/>
              </w:rPr>
              <w:t xml:space="preserve"> </w:t>
            </w:r>
            <w:r w:rsidRPr="00E0635A">
              <w:rPr>
                <w:rFonts w:ascii="Times New Roman" w:hAnsi="Times New Roman" w:cs="Times New Roman"/>
                <w:spacing w:val="-5"/>
                <w:sz w:val="20"/>
                <w:szCs w:val="20"/>
                <w:lang w:val="en-GB"/>
              </w:rPr>
              <w:t>[</w:t>
            </w:r>
            <w:proofErr w:type="spellStart"/>
            <w:r w:rsidRPr="00E0635A">
              <w:rPr>
                <w:rFonts w:ascii="Times New Roman" w:hAnsi="Times New Roman" w:cs="Times New Roman"/>
                <w:spacing w:val="-5"/>
                <w:sz w:val="20"/>
                <w:szCs w:val="20"/>
              </w:rPr>
              <w:t>mh</w:t>
            </w:r>
            <w:proofErr w:type="spellEnd"/>
            <w:r w:rsidRPr="00E0635A">
              <w:rPr>
                <w:rFonts w:ascii="Times New Roman" w:hAnsi="Times New Roman" w:cs="Times New Roman"/>
                <w:spacing w:val="-5"/>
                <w:sz w:val="20"/>
                <w:szCs w:val="20"/>
              </w:rPr>
              <w:t>]</w:t>
            </w:r>
          </w:p>
        </w:tc>
        <w:tc>
          <w:tcPr>
            <w:tcW w:w="992" w:type="dxa"/>
            <w:tcBorders>
              <w:top w:val="single" w:sz="12" w:space="0" w:color="auto"/>
            </w:tcBorders>
            <w:vAlign w:val="center"/>
          </w:tcPr>
          <w:p w:rsidR="00E0635A" w:rsidRPr="00E0635A" w:rsidRDefault="00E0635A" w:rsidP="00E0635A">
            <w:pPr>
              <w:ind w:left="-57" w:right="-57"/>
              <w:jc w:val="right"/>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rPr>
              <w:t>38315</w:t>
            </w:r>
          </w:p>
        </w:tc>
        <w:tc>
          <w:tcPr>
            <w:tcW w:w="1134" w:type="dxa"/>
            <w:tcBorders>
              <w:top w:val="single" w:sz="12" w:space="0" w:color="auto"/>
            </w:tcBorders>
            <w:vAlign w:val="center"/>
          </w:tcPr>
          <w:p w:rsidR="00E0635A" w:rsidRPr="00E0635A" w:rsidRDefault="00E0635A" w:rsidP="00E0635A">
            <w:pPr>
              <w:ind w:left="-57" w:right="-57"/>
              <w:jc w:val="right"/>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rPr>
              <w:t>35308</w:t>
            </w:r>
          </w:p>
        </w:tc>
        <w:tc>
          <w:tcPr>
            <w:tcW w:w="1134" w:type="dxa"/>
            <w:tcBorders>
              <w:top w:val="single" w:sz="12" w:space="0" w:color="auto"/>
            </w:tcBorders>
            <w:vAlign w:val="center"/>
          </w:tcPr>
          <w:p w:rsidR="00E0635A" w:rsidRPr="00E0635A" w:rsidRDefault="00E0635A" w:rsidP="00E0635A">
            <w:pPr>
              <w:ind w:left="-57" w:right="-57"/>
              <w:jc w:val="right"/>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rPr>
              <w:t>42370</w:t>
            </w:r>
          </w:p>
        </w:tc>
        <w:tc>
          <w:tcPr>
            <w:tcW w:w="1134" w:type="dxa"/>
            <w:tcBorders>
              <w:top w:val="single" w:sz="12" w:space="0" w:color="auto"/>
            </w:tcBorders>
            <w:vAlign w:val="center"/>
          </w:tcPr>
          <w:p w:rsidR="00E0635A" w:rsidRPr="00E0635A" w:rsidRDefault="00E0635A" w:rsidP="00E0635A">
            <w:pPr>
              <w:ind w:left="-57" w:right="-57"/>
              <w:jc w:val="right"/>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rPr>
              <w:t>40670</w:t>
            </w:r>
          </w:p>
        </w:tc>
        <w:tc>
          <w:tcPr>
            <w:tcW w:w="1035" w:type="dxa"/>
            <w:tcBorders>
              <w:top w:val="single" w:sz="12" w:space="0" w:color="auto"/>
              <w:right w:val="single" w:sz="12" w:space="0" w:color="auto"/>
            </w:tcBorders>
            <w:vAlign w:val="center"/>
          </w:tcPr>
          <w:p w:rsidR="00E0635A" w:rsidRPr="00E0635A" w:rsidRDefault="00E0635A" w:rsidP="00E0635A">
            <w:pPr>
              <w:ind w:left="-57" w:right="-57"/>
              <w:jc w:val="right"/>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rPr>
              <w:t>48870</w:t>
            </w:r>
          </w:p>
        </w:tc>
      </w:tr>
      <w:tr w:rsidR="00E0635A" w:rsidRPr="00E0635A" w:rsidTr="003D0BFF">
        <w:tblPrEx>
          <w:jc w:val="left"/>
        </w:tblPrEx>
        <w:trPr>
          <w:trHeight w:val="70"/>
        </w:trPr>
        <w:tc>
          <w:tcPr>
            <w:tcW w:w="1271" w:type="dxa"/>
            <w:vMerge/>
            <w:tcBorders>
              <w:left w:val="single" w:sz="12" w:space="0" w:color="auto"/>
            </w:tcBorders>
          </w:tcPr>
          <w:p w:rsidR="00E0635A" w:rsidRPr="00E0635A" w:rsidRDefault="00E0635A" w:rsidP="00E0635A">
            <w:pPr>
              <w:tabs>
                <w:tab w:val="left" w:pos="851"/>
              </w:tabs>
              <w:jc w:val="center"/>
              <w:rPr>
                <w:rFonts w:ascii="Times New Roman" w:hAnsi="Times New Roman" w:cs="Times New Roman"/>
                <w:spacing w:val="-5"/>
                <w:sz w:val="20"/>
                <w:szCs w:val="20"/>
                <w:lang w:val="sr-Cyrl-RS"/>
              </w:rPr>
            </w:pPr>
          </w:p>
        </w:tc>
        <w:tc>
          <w:tcPr>
            <w:tcW w:w="2552" w:type="dxa"/>
            <w:vAlign w:val="center"/>
          </w:tcPr>
          <w:p w:rsidR="00E0635A" w:rsidRPr="00E0635A" w:rsidRDefault="00E0635A" w:rsidP="00E0635A">
            <w:pPr>
              <w:tabs>
                <w:tab w:val="left" w:pos="851"/>
              </w:tabs>
              <w:ind w:left="-57" w:right="-85"/>
              <w:rPr>
                <w:rFonts w:ascii="Times New Roman" w:hAnsi="Times New Roman" w:cs="Times New Roman"/>
                <w:spacing w:val="-5"/>
                <w:sz w:val="20"/>
                <w:szCs w:val="20"/>
                <w:lang w:val="sr-Cyrl-RS"/>
              </w:rPr>
            </w:pPr>
            <w:proofErr w:type="spellStart"/>
            <w:r w:rsidRPr="00E0635A">
              <w:rPr>
                <w:rFonts w:ascii="Times New Roman" w:hAnsi="Times New Roman" w:cs="Times New Roman"/>
                <w:spacing w:val="-5"/>
                <w:sz w:val="20"/>
                <w:szCs w:val="20"/>
              </w:rPr>
              <w:t>Tro</w:t>
            </w:r>
            <w:proofErr w:type="spellEnd"/>
            <w:r w:rsidRPr="00E0635A">
              <w:rPr>
                <w:rFonts w:ascii="Times New Roman" w:hAnsi="Times New Roman" w:cs="Times New Roman"/>
                <w:spacing w:val="-5"/>
                <w:sz w:val="20"/>
                <w:szCs w:val="20"/>
                <w:lang w:val="sr-Latn-RS"/>
              </w:rPr>
              <w:t>škovi hodnih strojeva</w:t>
            </w:r>
            <w:r w:rsidRPr="00E0635A">
              <w:rPr>
                <w:rFonts w:ascii="Times New Roman" w:hAnsi="Times New Roman" w:cs="Times New Roman"/>
                <w:spacing w:val="-5"/>
                <w:sz w:val="20"/>
                <w:szCs w:val="20"/>
                <w:lang w:val="sr-Cyrl-RS"/>
              </w:rPr>
              <w:t xml:space="preserve"> </w:t>
            </w:r>
            <w:r w:rsidRPr="00E0635A">
              <w:rPr>
                <w:rFonts w:ascii="Times New Roman" w:hAnsi="Times New Roman" w:cs="Times New Roman"/>
                <w:spacing w:val="-5"/>
                <w:sz w:val="20"/>
                <w:szCs w:val="20"/>
                <w:lang w:val="en-GB"/>
              </w:rPr>
              <w:t>[</w:t>
            </w:r>
            <w:r w:rsidRPr="00E0635A">
              <w:rPr>
                <w:rFonts w:ascii="Times New Roman" w:hAnsi="Times New Roman" w:cs="Times New Roman"/>
                <w:spacing w:val="-5"/>
                <w:sz w:val="20"/>
                <w:szCs w:val="20"/>
                <w:lang w:val="sr-Latn-RS"/>
              </w:rPr>
              <w:t>din</w:t>
            </w:r>
            <w:r w:rsidRPr="00E0635A">
              <w:rPr>
                <w:rFonts w:ascii="Times New Roman" w:hAnsi="Times New Roman" w:cs="Times New Roman"/>
                <w:spacing w:val="-5"/>
                <w:sz w:val="20"/>
                <w:szCs w:val="20"/>
              </w:rPr>
              <w:t>]</w:t>
            </w:r>
          </w:p>
        </w:tc>
        <w:tc>
          <w:tcPr>
            <w:tcW w:w="992" w:type="dxa"/>
            <w:vAlign w:val="center"/>
          </w:tcPr>
          <w:p w:rsidR="00E0635A" w:rsidRPr="00E0635A" w:rsidRDefault="00E0635A" w:rsidP="003F6CAF">
            <w:pPr>
              <w:ind w:left="-57" w:right="-57"/>
              <w:jc w:val="right"/>
              <w:rPr>
                <w:rFonts w:ascii="Times New Roman" w:hAnsi="Times New Roman" w:cs="Times New Roman"/>
                <w:color w:val="000000"/>
                <w:spacing w:val="-6"/>
                <w:sz w:val="20"/>
                <w:szCs w:val="20"/>
                <w:lang w:val="sr-Cyrl-RS"/>
              </w:rPr>
            </w:pPr>
            <w:r w:rsidRPr="00E0635A">
              <w:rPr>
                <w:rFonts w:ascii="Times New Roman" w:hAnsi="Times New Roman" w:cs="Times New Roman"/>
                <w:color w:val="000000"/>
                <w:spacing w:val="-6"/>
                <w:sz w:val="20"/>
                <w:szCs w:val="20"/>
              </w:rPr>
              <w:t>39</w:t>
            </w:r>
            <w:r w:rsidRPr="00E0635A">
              <w:rPr>
                <w:rFonts w:ascii="Times New Roman" w:hAnsi="Times New Roman" w:cs="Times New Roman"/>
                <w:color w:val="000000"/>
                <w:spacing w:val="-6"/>
                <w:sz w:val="20"/>
                <w:szCs w:val="20"/>
                <w:lang w:val="sr-Cyrl-RS"/>
              </w:rPr>
              <w:t>.</w:t>
            </w:r>
            <w:r w:rsidRPr="00E0635A">
              <w:rPr>
                <w:rFonts w:ascii="Times New Roman" w:hAnsi="Times New Roman" w:cs="Times New Roman"/>
                <w:color w:val="000000"/>
                <w:spacing w:val="-6"/>
                <w:sz w:val="20"/>
                <w:szCs w:val="20"/>
              </w:rPr>
              <w:t>940</w:t>
            </w:r>
            <w:r w:rsidRPr="00E0635A">
              <w:rPr>
                <w:rFonts w:ascii="Times New Roman" w:hAnsi="Times New Roman" w:cs="Times New Roman"/>
                <w:color w:val="000000"/>
                <w:spacing w:val="-6"/>
                <w:sz w:val="20"/>
                <w:szCs w:val="20"/>
                <w:lang w:val="sr-Cyrl-RS"/>
              </w:rPr>
              <w:t>.</w:t>
            </w:r>
            <w:r w:rsidRPr="00E0635A">
              <w:rPr>
                <w:rFonts w:ascii="Times New Roman" w:hAnsi="Times New Roman" w:cs="Times New Roman"/>
                <w:color w:val="000000"/>
                <w:spacing w:val="-6"/>
                <w:sz w:val="20"/>
                <w:szCs w:val="20"/>
              </w:rPr>
              <w:t>287</w:t>
            </w:r>
          </w:p>
        </w:tc>
        <w:tc>
          <w:tcPr>
            <w:tcW w:w="1134" w:type="dxa"/>
            <w:vAlign w:val="center"/>
          </w:tcPr>
          <w:p w:rsidR="00E0635A" w:rsidRPr="00E0635A" w:rsidRDefault="00E0635A" w:rsidP="003D0BFF">
            <w:pPr>
              <w:ind w:left="-57" w:right="-57"/>
              <w:jc w:val="right"/>
              <w:rPr>
                <w:rFonts w:ascii="Times New Roman" w:hAnsi="Times New Roman" w:cs="Times New Roman"/>
                <w:color w:val="000000"/>
                <w:spacing w:val="-6"/>
                <w:sz w:val="20"/>
                <w:szCs w:val="20"/>
                <w:lang w:val="sr-Cyrl-RS"/>
              </w:rPr>
            </w:pPr>
            <w:r w:rsidRPr="00E0635A">
              <w:rPr>
                <w:rFonts w:ascii="Times New Roman" w:hAnsi="Times New Roman" w:cs="Times New Roman"/>
                <w:color w:val="000000"/>
                <w:spacing w:val="-6"/>
                <w:sz w:val="20"/>
                <w:szCs w:val="20"/>
              </w:rPr>
              <w:t>21</w:t>
            </w:r>
            <w:r w:rsidRPr="00E0635A">
              <w:rPr>
                <w:rFonts w:ascii="Times New Roman" w:hAnsi="Times New Roman" w:cs="Times New Roman"/>
                <w:color w:val="000000"/>
                <w:spacing w:val="-6"/>
                <w:sz w:val="20"/>
                <w:szCs w:val="20"/>
                <w:lang w:val="sr-Cyrl-RS"/>
              </w:rPr>
              <w:t>.</w:t>
            </w:r>
            <w:r w:rsidRPr="00E0635A">
              <w:rPr>
                <w:rFonts w:ascii="Times New Roman" w:hAnsi="Times New Roman" w:cs="Times New Roman"/>
                <w:color w:val="000000"/>
                <w:spacing w:val="-6"/>
                <w:sz w:val="20"/>
                <w:szCs w:val="20"/>
              </w:rPr>
              <w:t>016</w:t>
            </w:r>
            <w:r w:rsidRPr="00E0635A">
              <w:rPr>
                <w:rFonts w:ascii="Times New Roman" w:hAnsi="Times New Roman" w:cs="Times New Roman"/>
                <w:color w:val="000000"/>
                <w:spacing w:val="-6"/>
                <w:sz w:val="20"/>
                <w:szCs w:val="20"/>
                <w:lang w:val="sr-Cyrl-RS"/>
              </w:rPr>
              <w:t>.</w:t>
            </w:r>
            <w:r w:rsidRPr="00E0635A">
              <w:rPr>
                <w:rFonts w:ascii="Times New Roman" w:hAnsi="Times New Roman" w:cs="Times New Roman"/>
                <w:color w:val="000000"/>
                <w:spacing w:val="-6"/>
                <w:sz w:val="20"/>
                <w:szCs w:val="20"/>
              </w:rPr>
              <w:t>482</w:t>
            </w:r>
          </w:p>
        </w:tc>
        <w:tc>
          <w:tcPr>
            <w:tcW w:w="1134" w:type="dxa"/>
            <w:vAlign w:val="center"/>
          </w:tcPr>
          <w:p w:rsidR="00E0635A" w:rsidRPr="00E0635A" w:rsidRDefault="00E0635A" w:rsidP="003D0BFF">
            <w:pPr>
              <w:ind w:left="-57" w:right="-57"/>
              <w:jc w:val="right"/>
              <w:rPr>
                <w:rFonts w:ascii="Times New Roman" w:hAnsi="Times New Roman" w:cs="Times New Roman"/>
                <w:color w:val="000000"/>
                <w:spacing w:val="-6"/>
                <w:sz w:val="20"/>
                <w:szCs w:val="20"/>
                <w:lang w:val="sr-Cyrl-RS"/>
              </w:rPr>
            </w:pPr>
            <w:r w:rsidRPr="00E0635A">
              <w:rPr>
                <w:rFonts w:ascii="Times New Roman" w:hAnsi="Times New Roman" w:cs="Times New Roman"/>
                <w:color w:val="000000"/>
                <w:spacing w:val="-6"/>
                <w:sz w:val="20"/>
                <w:szCs w:val="20"/>
              </w:rPr>
              <w:t>11</w:t>
            </w:r>
            <w:r w:rsidRPr="00E0635A">
              <w:rPr>
                <w:rFonts w:ascii="Times New Roman" w:hAnsi="Times New Roman" w:cs="Times New Roman"/>
                <w:color w:val="000000"/>
                <w:spacing w:val="-6"/>
                <w:sz w:val="20"/>
                <w:szCs w:val="20"/>
                <w:lang w:val="sr-Cyrl-RS"/>
              </w:rPr>
              <w:t>.</w:t>
            </w:r>
            <w:r w:rsidRPr="00E0635A">
              <w:rPr>
                <w:rFonts w:ascii="Times New Roman" w:hAnsi="Times New Roman" w:cs="Times New Roman"/>
                <w:color w:val="000000"/>
                <w:spacing w:val="-6"/>
                <w:sz w:val="20"/>
                <w:szCs w:val="20"/>
              </w:rPr>
              <w:t>330</w:t>
            </w:r>
            <w:r w:rsidRPr="00E0635A">
              <w:rPr>
                <w:rFonts w:ascii="Times New Roman" w:hAnsi="Times New Roman" w:cs="Times New Roman"/>
                <w:color w:val="000000"/>
                <w:spacing w:val="-6"/>
                <w:sz w:val="20"/>
                <w:szCs w:val="20"/>
                <w:lang w:val="sr-Cyrl-RS"/>
              </w:rPr>
              <w:t>.</w:t>
            </w:r>
            <w:r w:rsidRPr="00E0635A">
              <w:rPr>
                <w:rFonts w:ascii="Times New Roman" w:hAnsi="Times New Roman" w:cs="Times New Roman"/>
                <w:color w:val="000000"/>
                <w:spacing w:val="-6"/>
                <w:sz w:val="20"/>
                <w:szCs w:val="20"/>
              </w:rPr>
              <w:t>064</w:t>
            </w:r>
          </w:p>
        </w:tc>
        <w:tc>
          <w:tcPr>
            <w:tcW w:w="1134" w:type="dxa"/>
            <w:vAlign w:val="center"/>
          </w:tcPr>
          <w:p w:rsidR="00E0635A" w:rsidRPr="00E0635A" w:rsidRDefault="00E0635A" w:rsidP="003D0BFF">
            <w:pPr>
              <w:ind w:left="-57" w:right="-57"/>
              <w:jc w:val="right"/>
              <w:rPr>
                <w:rFonts w:ascii="Times New Roman" w:hAnsi="Times New Roman" w:cs="Times New Roman"/>
                <w:color w:val="000000"/>
                <w:spacing w:val="-6"/>
                <w:sz w:val="20"/>
                <w:szCs w:val="20"/>
                <w:lang w:val="sr-Cyrl-RS"/>
              </w:rPr>
            </w:pPr>
            <w:r w:rsidRPr="00E0635A">
              <w:rPr>
                <w:rFonts w:ascii="Times New Roman" w:hAnsi="Times New Roman" w:cs="Times New Roman"/>
                <w:color w:val="000000"/>
                <w:spacing w:val="-6"/>
                <w:sz w:val="20"/>
                <w:szCs w:val="20"/>
              </w:rPr>
              <w:t>59</w:t>
            </w:r>
            <w:r w:rsidRPr="00E0635A">
              <w:rPr>
                <w:rFonts w:ascii="Times New Roman" w:hAnsi="Times New Roman" w:cs="Times New Roman"/>
                <w:color w:val="000000"/>
                <w:spacing w:val="-6"/>
                <w:sz w:val="20"/>
                <w:szCs w:val="20"/>
                <w:lang w:val="sr-Cyrl-RS"/>
              </w:rPr>
              <w:t>.</w:t>
            </w:r>
            <w:r w:rsidRPr="00E0635A">
              <w:rPr>
                <w:rFonts w:ascii="Times New Roman" w:hAnsi="Times New Roman" w:cs="Times New Roman"/>
                <w:color w:val="000000"/>
                <w:spacing w:val="-6"/>
                <w:sz w:val="20"/>
                <w:szCs w:val="20"/>
              </w:rPr>
              <w:t>180</w:t>
            </w:r>
            <w:r w:rsidRPr="00E0635A">
              <w:rPr>
                <w:rFonts w:ascii="Times New Roman" w:hAnsi="Times New Roman" w:cs="Times New Roman"/>
                <w:color w:val="000000"/>
                <w:spacing w:val="-6"/>
                <w:sz w:val="20"/>
                <w:szCs w:val="20"/>
                <w:lang w:val="sr-Cyrl-RS"/>
              </w:rPr>
              <w:t>.</w:t>
            </w:r>
            <w:r w:rsidRPr="00E0635A">
              <w:rPr>
                <w:rFonts w:ascii="Times New Roman" w:hAnsi="Times New Roman" w:cs="Times New Roman"/>
                <w:color w:val="000000"/>
                <w:spacing w:val="-6"/>
                <w:sz w:val="20"/>
                <w:szCs w:val="20"/>
              </w:rPr>
              <w:t>380</w:t>
            </w:r>
          </w:p>
        </w:tc>
        <w:tc>
          <w:tcPr>
            <w:tcW w:w="1035" w:type="dxa"/>
            <w:tcBorders>
              <w:right w:val="single" w:sz="12" w:space="0" w:color="auto"/>
            </w:tcBorders>
            <w:vAlign w:val="center"/>
          </w:tcPr>
          <w:p w:rsidR="00E0635A" w:rsidRPr="00E0635A" w:rsidRDefault="00E0635A" w:rsidP="003D0BFF">
            <w:pPr>
              <w:ind w:left="-57" w:right="-57"/>
              <w:jc w:val="right"/>
              <w:rPr>
                <w:rFonts w:ascii="Times New Roman" w:hAnsi="Times New Roman" w:cs="Times New Roman"/>
                <w:color w:val="000000"/>
                <w:spacing w:val="-6"/>
                <w:sz w:val="20"/>
                <w:szCs w:val="20"/>
                <w:lang w:val="sr-Cyrl-RS"/>
              </w:rPr>
            </w:pPr>
            <w:r w:rsidRPr="00E0635A">
              <w:rPr>
                <w:rFonts w:ascii="Times New Roman" w:hAnsi="Times New Roman" w:cs="Times New Roman"/>
                <w:color w:val="000000"/>
                <w:spacing w:val="-6"/>
                <w:sz w:val="20"/>
                <w:szCs w:val="20"/>
              </w:rPr>
              <w:t>63</w:t>
            </w:r>
            <w:r w:rsidRPr="00E0635A">
              <w:rPr>
                <w:rFonts w:ascii="Times New Roman" w:hAnsi="Times New Roman" w:cs="Times New Roman"/>
                <w:color w:val="000000"/>
                <w:spacing w:val="-6"/>
                <w:sz w:val="20"/>
                <w:szCs w:val="20"/>
                <w:lang w:val="sr-Cyrl-RS"/>
              </w:rPr>
              <w:t>.</w:t>
            </w:r>
            <w:r w:rsidRPr="00E0635A">
              <w:rPr>
                <w:rFonts w:ascii="Times New Roman" w:hAnsi="Times New Roman" w:cs="Times New Roman"/>
                <w:color w:val="000000"/>
                <w:spacing w:val="-6"/>
                <w:sz w:val="20"/>
                <w:szCs w:val="20"/>
              </w:rPr>
              <w:t>511</w:t>
            </w:r>
            <w:r w:rsidRPr="00E0635A">
              <w:rPr>
                <w:rFonts w:ascii="Times New Roman" w:hAnsi="Times New Roman" w:cs="Times New Roman"/>
                <w:color w:val="000000"/>
                <w:spacing w:val="-6"/>
                <w:sz w:val="20"/>
                <w:szCs w:val="20"/>
                <w:lang w:val="sr-Cyrl-RS"/>
              </w:rPr>
              <w:t>.</w:t>
            </w:r>
            <w:r w:rsidRPr="00E0635A">
              <w:rPr>
                <w:rFonts w:ascii="Times New Roman" w:hAnsi="Times New Roman" w:cs="Times New Roman"/>
                <w:color w:val="000000"/>
                <w:spacing w:val="-6"/>
                <w:sz w:val="20"/>
                <w:szCs w:val="20"/>
              </w:rPr>
              <w:t>611</w:t>
            </w:r>
          </w:p>
        </w:tc>
      </w:tr>
      <w:tr w:rsidR="00E0635A" w:rsidRPr="00E0635A" w:rsidTr="003D0BFF">
        <w:tblPrEx>
          <w:jc w:val="left"/>
        </w:tblPrEx>
        <w:trPr>
          <w:trHeight w:val="70"/>
        </w:trPr>
        <w:tc>
          <w:tcPr>
            <w:tcW w:w="1271" w:type="dxa"/>
            <w:vMerge/>
            <w:tcBorders>
              <w:left w:val="single" w:sz="12" w:space="0" w:color="auto"/>
              <w:bottom w:val="single" w:sz="12" w:space="0" w:color="auto"/>
            </w:tcBorders>
            <w:textDirection w:val="btLr"/>
          </w:tcPr>
          <w:p w:rsidR="00E0635A" w:rsidRPr="00E0635A" w:rsidRDefault="00E0635A" w:rsidP="00E0635A">
            <w:pPr>
              <w:tabs>
                <w:tab w:val="left" w:pos="851"/>
              </w:tabs>
              <w:jc w:val="center"/>
              <w:rPr>
                <w:rFonts w:ascii="Times New Roman" w:hAnsi="Times New Roman" w:cs="Times New Roman"/>
                <w:spacing w:val="-5"/>
                <w:sz w:val="20"/>
                <w:szCs w:val="20"/>
                <w:lang w:val="sr-Cyrl-RS"/>
              </w:rPr>
            </w:pPr>
          </w:p>
        </w:tc>
        <w:tc>
          <w:tcPr>
            <w:tcW w:w="2552" w:type="dxa"/>
            <w:tcBorders>
              <w:bottom w:val="single" w:sz="12" w:space="0" w:color="auto"/>
            </w:tcBorders>
            <w:vAlign w:val="center"/>
          </w:tcPr>
          <w:p w:rsidR="00E0635A" w:rsidRPr="00E0635A" w:rsidRDefault="00E0635A" w:rsidP="003F6CAF">
            <w:pPr>
              <w:tabs>
                <w:tab w:val="left" w:pos="851"/>
              </w:tabs>
              <w:ind w:left="-57" w:right="-85"/>
              <w:rPr>
                <w:rFonts w:ascii="Times New Roman" w:hAnsi="Times New Roman" w:cs="Times New Roman"/>
                <w:spacing w:val="-5"/>
                <w:sz w:val="20"/>
                <w:szCs w:val="20"/>
                <w:lang w:val="sr-Cyrl-RS"/>
              </w:rPr>
            </w:pPr>
            <w:r w:rsidRPr="00E0635A">
              <w:rPr>
                <w:rFonts w:ascii="Times New Roman" w:hAnsi="Times New Roman" w:cs="Times New Roman"/>
                <w:spacing w:val="-5"/>
                <w:sz w:val="20"/>
                <w:szCs w:val="20"/>
                <w:lang w:val="sr-Latn-RS"/>
              </w:rPr>
              <w:t xml:space="preserve">Specifična potrošnja </w:t>
            </w:r>
            <w:r w:rsidRPr="00E0635A">
              <w:rPr>
                <w:rFonts w:ascii="Times New Roman" w:hAnsi="Times New Roman" w:cs="Times New Roman"/>
                <w:spacing w:val="-5"/>
                <w:sz w:val="20"/>
                <w:szCs w:val="20"/>
                <w:lang w:val="en-GB"/>
              </w:rPr>
              <w:t>[</w:t>
            </w:r>
            <w:r w:rsidRPr="00E0635A">
              <w:rPr>
                <w:rFonts w:ascii="Times New Roman" w:hAnsi="Times New Roman" w:cs="Times New Roman"/>
                <w:spacing w:val="-5"/>
                <w:sz w:val="20"/>
                <w:szCs w:val="20"/>
                <w:lang w:val="sr-Latn-RS"/>
              </w:rPr>
              <w:t>din</w:t>
            </w:r>
            <w:r w:rsidRPr="00E0635A">
              <w:rPr>
                <w:rFonts w:ascii="Times New Roman" w:hAnsi="Times New Roman" w:cs="Times New Roman"/>
                <w:spacing w:val="-5"/>
                <w:sz w:val="20"/>
                <w:szCs w:val="20"/>
                <w:lang w:val="sr-Cyrl-RS"/>
              </w:rPr>
              <w:t>/</w:t>
            </w:r>
            <w:proofErr w:type="spellStart"/>
            <w:r w:rsidRPr="00E0635A">
              <w:rPr>
                <w:rFonts w:ascii="Times New Roman" w:hAnsi="Times New Roman" w:cs="Times New Roman"/>
                <w:spacing w:val="-5"/>
                <w:sz w:val="20"/>
                <w:szCs w:val="20"/>
              </w:rPr>
              <w:t>mh</w:t>
            </w:r>
            <w:proofErr w:type="spellEnd"/>
            <w:r w:rsidRPr="00E0635A">
              <w:rPr>
                <w:rFonts w:ascii="Times New Roman" w:hAnsi="Times New Roman" w:cs="Times New Roman"/>
                <w:spacing w:val="-5"/>
                <w:sz w:val="20"/>
                <w:szCs w:val="20"/>
              </w:rPr>
              <w:t>]</w:t>
            </w:r>
          </w:p>
        </w:tc>
        <w:tc>
          <w:tcPr>
            <w:tcW w:w="992" w:type="dxa"/>
            <w:tcBorders>
              <w:bottom w:val="single" w:sz="12" w:space="0" w:color="auto"/>
            </w:tcBorders>
            <w:vAlign w:val="center"/>
          </w:tcPr>
          <w:p w:rsidR="00E0635A" w:rsidRPr="00E0635A" w:rsidRDefault="00E0635A" w:rsidP="00E0635A">
            <w:pPr>
              <w:ind w:left="-57" w:right="-57"/>
              <w:jc w:val="right"/>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rPr>
              <w:t>1042</w:t>
            </w:r>
          </w:p>
        </w:tc>
        <w:tc>
          <w:tcPr>
            <w:tcW w:w="1134" w:type="dxa"/>
            <w:tcBorders>
              <w:bottom w:val="single" w:sz="12" w:space="0" w:color="auto"/>
            </w:tcBorders>
            <w:vAlign w:val="center"/>
          </w:tcPr>
          <w:p w:rsidR="00E0635A" w:rsidRPr="00E0635A" w:rsidRDefault="00E0635A" w:rsidP="00E0635A">
            <w:pPr>
              <w:ind w:left="-57" w:right="-57"/>
              <w:jc w:val="right"/>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rPr>
              <w:t>595</w:t>
            </w:r>
          </w:p>
        </w:tc>
        <w:tc>
          <w:tcPr>
            <w:tcW w:w="1134" w:type="dxa"/>
            <w:tcBorders>
              <w:bottom w:val="single" w:sz="12" w:space="0" w:color="auto"/>
            </w:tcBorders>
            <w:vAlign w:val="center"/>
          </w:tcPr>
          <w:p w:rsidR="00E0635A" w:rsidRPr="00E0635A" w:rsidRDefault="00E0635A" w:rsidP="00E0635A">
            <w:pPr>
              <w:ind w:left="-57" w:right="-57"/>
              <w:jc w:val="right"/>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rPr>
              <w:t>267</w:t>
            </w:r>
          </w:p>
        </w:tc>
        <w:tc>
          <w:tcPr>
            <w:tcW w:w="1134" w:type="dxa"/>
            <w:tcBorders>
              <w:bottom w:val="single" w:sz="12" w:space="0" w:color="auto"/>
            </w:tcBorders>
            <w:vAlign w:val="center"/>
          </w:tcPr>
          <w:p w:rsidR="00E0635A" w:rsidRPr="00E0635A" w:rsidRDefault="00E0635A" w:rsidP="00E0635A">
            <w:pPr>
              <w:ind w:left="-57" w:right="-57"/>
              <w:jc w:val="right"/>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rPr>
              <w:t>1455</w:t>
            </w:r>
          </w:p>
        </w:tc>
        <w:tc>
          <w:tcPr>
            <w:tcW w:w="1035" w:type="dxa"/>
            <w:tcBorders>
              <w:bottom w:val="single" w:sz="12" w:space="0" w:color="auto"/>
              <w:right w:val="single" w:sz="12" w:space="0" w:color="auto"/>
            </w:tcBorders>
            <w:vAlign w:val="center"/>
          </w:tcPr>
          <w:p w:rsidR="00E0635A" w:rsidRPr="00E0635A" w:rsidRDefault="00E0635A" w:rsidP="00E0635A">
            <w:pPr>
              <w:ind w:left="-57" w:right="-57"/>
              <w:jc w:val="right"/>
              <w:rPr>
                <w:rFonts w:ascii="Times New Roman" w:hAnsi="Times New Roman" w:cs="Times New Roman"/>
                <w:color w:val="000000"/>
                <w:spacing w:val="-6"/>
                <w:sz w:val="20"/>
                <w:szCs w:val="20"/>
              </w:rPr>
            </w:pPr>
            <w:r w:rsidRPr="00E0635A">
              <w:rPr>
                <w:rFonts w:ascii="Times New Roman" w:hAnsi="Times New Roman" w:cs="Times New Roman"/>
                <w:color w:val="000000"/>
                <w:spacing w:val="-6"/>
                <w:sz w:val="20"/>
                <w:szCs w:val="20"/>
              </w:rPr>
              <w:t>1300</w:t>
            </w:r>
          </w:p>
        </w:tc>
      </w:tr>
    </w:tbl>
    <w:p w:rsidR="00843E59" w:rsidRPr="00E0635A" w:rsidRDefault="00843E59" w:rsidP="00E0635A">
      <w:pPr>
        <w:tabs>
          <w:tab w:val="left" w:pos="851"/>
        </w:tabs>
        <w:spacing w:before="120" w:after="120" w:line="240" w:lineRule="auto"/>
        <w:jc w:val="both"/>
        <w:rPr>
          <w:rFonts w:ascii="Times New Roman" w:hAnsi="Times New Roman" w:cs="Times New Roman"/>
          <w:sz w:val="24"/>
          <w:szCs w:val="24"/>
          <w:lang w:val="sr-Cyrl-RS"/>
        </w:rPr>
      </w:pPr>
    </w:p>
    <w:p w:rsidR="00E0635A" w:rsidRPr="00E0635A" w:rsidRDefault="00E0635A" w:rsidP="00E0635A">
      <w:pPr>
        <w:tabs>
          <w:tab w:val="left" w:pos="851"/>
        </w:tabs>
        <w:spacing w:before="120" w:after="120" w:line="240" w:lineRule="auto"/>
        <w:jc w:val="both"/>
        <w:rPr>
          <w:rFonts w:ascii="Times New Roman" w:hAnsi="Times New Roman" w:cs="Times New Roman"/>
          <w:spacing w:val="-5"/>
          <w:sz w:val="24"/>
          <w:szCs w:val="24"/>
          <w:lang w:val="sr-Cyrl-RS"/>
        </w:rPr>
      </w:pPr>
      <w:r w:rsidRPr="00E0635A">
        <w:rPr>
          <w:rFonts w:ascii="Times New Roman" w:hAnsi="Times New Roman" w:cs="Times New Roman"/>
          <w:spacing w:val="-5"/>
          <w:sz w:val="24"/>
          <w:szCs w:val="24"/>
          <w:lang w:val="sr-Cyrl-RS"/>
        </w:rPr>
        <w:t xml:space="preserve">Na osnovu podataka iz tabele </w:t>
      </w:r>
      <w:r w:rsidR="003F6CAF">
        <w:rPr>
          <w:rFonts w:ascii="Times New Roman" w:hAnsi="Times New Roman" w:cs="Times New Roman"/>
          <w:spacing w:val="-5"/>
          <w:sz w:val="24"/>
          <w:szCs w:val="24"/>
        </w:rPr>
        <w:t>5</w:t>
      </w:r>
      <w:r w:rsidRPr="00E0635A">
        <w:rPr>
          <w:rFonts w:ascii="Times New Roman" w:hAnsi="Times New Roman" w:cs="Times New Roman"/>
          <w:spacing w:val="-5"/>
          <w:sz w:val="24"/>
          <w:szCs w:val="24"/>
          <w:lang w:val="sr-Cyrl-RS"/>
        </w:rPr>
        <w:t xml:space="preserve"> može se primetiti da postoje veliki skokovi i neujednačen odnos troškova prema ostvarenim moto satima, odnosno isti odnos prema specifičnoj potrošnji hodnih strojeva.</w:t>
      </w:r>
      <w:r w:rsidR="003D0BFF">
        <w:rPr>
          <w:rFonts w:ascii="Times New Roman" w:hAnsi="Times New Roman" w:cs="Times New Roman"/>
          <w:spacing w:val="-5"/>
          <w:sz w:val="24"/>
          <w:szCs w:val="24"/>
        </w:rPr>
        <w:t xml:space="preserve"> </w:t>
      </w:r>
      <w:r w:rsidRPr="00E0635A">
        <w:rPr>
          <w:rFonts w:ascii="Times New Roman" w:hAnsi="Times New Roman" w:cs="Times New Roman"/>
          <w:spacing w:val="-5"/>
          <w:sz w:val="24"/>
          <w:szCs w:val="24"/>
          <w:lang w:val="sr-Cyrl-RS"/>
        </w:rPr>
        <w:t>Međutim, ako izvršimo upoređivanje prethodnih i projektovanih troškova (</w:t>
      </w:r>
      <w:r w:rsidR="003F6CAF">
        <w:rPr>
          <w:rFonts w:ascii="Times New Roman" w:hAnsi="Times New Roman" w:cs="Times New Roman"/>
          <w:spacing w:val="-5"/>
          <w:sz w:val="24"/>
          <w:szCs w:val="24"/>
        </w:rPr>
        <w:t xml:space="preserve">moguće </w:t>
      </w:r>
      <w:r w:rsidRPr="00E0635A">
        <w:rPr>
          <w:rFonts w:ascii="Times New Roman" w:hAnsi="Times New Roman" w:cs="Times New Roman"/>
          <w:spacing w:val="-5"/>
          <w:sz w:val="24"/>
          <w:szCs w:val="24"/>
          <w:lang w:val="sr-Cyrl-RS"/>
        </w:rPr>
        <w:lastRenderedPageBreak/>
        <w:t>smanjenje za oko 25%, ako se ispoštuju sva tehničko-tehnološka predviđanja optimizacije procesa eksploatacije i održavanja), dolazimo do projekcije troškova i ostvarenih moto sati do 2020. godine.</w:t>
      </w:r>
    </w:p>
    <w:p w:rsidR="00E0635A" w:rsidRPr="00E0635A" w:rsidRDefault="00E0635A" w:rsidP="00E0635A">
      <w:pPr>
        <w:spacing w:before="120" w:after="120" w:line="240" w:lineRule="auto"/>
        <w:jc w:val="both"/>
        <w:rPr>
          <w:rFonts w:ascii="Times New Roman" w:hAnsi="Times New Roman" w:cs="Times New Roman"/>
          <w:noProof/>
        </w:rPr>
      </w:pPr>
      <w:r w:rsidRPr="00E0635A">
        <w:rPr>
          <w:rFonts w:ascii="Times New Roman" w:hAnsi="Times New Roman" w:cs="Times New Roman"/>
          <w:spacing w:val="-5"/>
          <w:sz w:val="24"/>
          <w:szCs w:val="24"/>
          <w:lang w:val="sr-Cyrl-RS"/>
        </w:rPr>
        <w:t xml:space="preserve">Na slici </w:t>
      </w:r>
      <w:r w:rsidR="003F6CAF">
        <w:rPr>
          <w:rFonts w:ascii="Times New Roman" w:hAnsi="Times New Roman" w:cs="Times New Roman"/>
          <w:spacing w:val="-5"/>
          <w:sz w:val="24"/>
          <w:szCs w:val="24"/>
        </w:rPr>
        <w:t>3</w:t>
      </w:r>
      <w:r w:rsidRPr="00E0635A">
        <w:rPr>
          <w:rFonts w:ascii="Times New Roman" w:hAnsi="Times New Roman" w:cs="Times New Roman"/>
          <w:spacing w:val="-5"/>
          <w:sz w:val="24"/>
          <w:szCs w:val="24"/>
          <w:lang w:val="sr-Cyrl-RS"/>
        </w:rPr>
        <w:t xml:space="preserve"> dat je dijagram ostvarenih moto sati svih mašina guseničara na površinskom kopu Drmno i troškova hodnih strojeva za period 2011-2015, kao i projekcija do 2020. godine (predviđeno je povećanje ostvarenja moto sati za po 1000 sati godišnje od 2016-2020. godine, ali  i smanjenje troškova za isti period za 25%).</w:t>
      </w:r>
    </w:p>
    <w:p w:rsidR="00E0635A" w:rsidRPr="00E0635A" w:rsidRDefault="00E0635A" w:rsidP="00E0635A">
      <w:pPr>
        <w:tabs>
          <w:tab w:val="left" w:pos="851"/>
        </w:tabs>
        <w:spacing w:before="120" w:after="120" w:line="240" w:lineRule="auto"/>
        <w:jc w:val="both"/>
        <w:rPr>
          <w:rFonts w:ascii="Times New Roman" w:hAnsi="Times New Roman" w:cs="Times New Roman"/>
          <w:sz w:val="24"/>
          <w:szCs w:val="24"/>
          <w:lang w:val="en-US"/>
        </w:rPr>
      </w:pPr>
      <w:r w:rsidRPr="00E0635A">
        <w:rPr>
          <w:noProof/>
          <w:lang w:eastAsia="sr-Latn-RS"/>
        </w:rPr>
        <w:drawing>
          <wp:inline distT="0" distB="0" distL="0" distR="0">
            <wp:extent cx="5760720" cy="390520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905207"/>
                    </a:xfrm>
                    <a:prstGeom prst="rect">
                      <a:avLst/>
                    </a:prstGeom>
                    <a:noFill/>
                    <a:ln>
                      <a:noFill/>
                    </a:ln>
                  </pic:spPr>
                </pic:pic>
              </a:graphicData>
            </a:graphic>
          </wp:inline>
        </w:drawing>
      </w:r>
    </w:p>
    <w:p w:rsidR="00E0635A" w:rsidRPr="00E0635A" w:rsidRDefault="00E0635A" w:rsidP="00E0635A">
      <w:pPr>
        <w:spacing w:before="120" w:after="120" w:line="240" w:lineRule="auto"/>
        <w:jc w:val="center"/>
        <w:rPr>
          <w:rFonts w:ascii="Times New Roman" w:hAnsi="Times New Roman" w:cs="Times New Roman"/>
          <w:i/>
          <w:lang w:val="sr-Cyrl-RS"/>
        </w:rPr>
      </w:pPr>
      <w:r w:rsidRPr="00E0635A">
        <w:rPr>
          <w:rFonts w:ascii="Times New Roman" w:hAnsi="Times New Roman" w:cs="Times New Roman"/>
          <w:lang w:val="sr-Latn-CS"/>
        </w:rPr>
        <w:t xml:space="preserve">Slika </w:t>
      </w:r>
      <w:r w:rsidRPr="00E0635A">
        <w:rPr>
          <w:rFonts w:ascii="Times New Roman" w:hAnsi="Times New Roman" w:cs="Times New Roman"/>
          <w:highlight w:val="yellow"/>
          <w:lang w:val="en-US"/>
        </w:rPr>
        <w:t>xx</w:t>
      </w:r>
      <w:r w:rsidRPr="00E0635A">
        <w:rPr>
          <w:rFonts w:ascii="Times New Roman" w:hAnsi="Times New Roman" w:cs="Times New Roman"/>
          <w:lang w:val="sr-Cyrl-CS"/>
        </w:rPr>
        <w:t>.</w:t>
      </w:r>
      <w:r w:rsidRPr="00E0635A">
        <w:rPr>
          <w:rFonts w:ascii="Times New Roman" w:hAnsi="Times New Roman" w:cs="Times New Roman"/>
          <w:lang w:val="sr-Latn-CS"/>
        </w:rPr>
        <w:t xml:space="preserve"> </w:t>
      </w:r>
      <w:r w:rsidRPr="00E0635A">
        <w:rPr>
          <w:rFonts w:ascii="Times New Roman" w:hAnsi="Times New Roman" w:cs="Times New Roman"/>
          <w:lang w:val="sr-Cyrl-RS"/>
        </w:rPr>
        <w:t>Dijagram ostvarenih moto sati i troškova hodnih strojeva svih mašina guseničara na površinskom kopu Drmno i projekcija do 2020. godine</w:t>
      </w:r>
    </w:p>
    <w:p w:rsidR="000F1A46" w:rsidRDefault="000F1A46" w:rsidP="00CF63FC">
      <w:pPr>
        <w:spacing w:after="0" w:line="240" w:lineRule="auto"/>
        <w:rPr>
          <w:rFonts w:ascii="Times New Roman" w:hAnsi="Times New Roman" w:cs="Times New Roman"/>
          <w:sz w:val="24"/>
          <w:szCs w:val="24"/>
        </w:rPr>
      </w:pPr>
    </w:p>
    <w:p w:rsidR="00E0635A" w:rsidRPr="003D0BFF" w:rsidRDefault="00E0635A" w:rsidP="003D0BFF">
      <w:pPr>
        <w:pStyle w:val="ListParagraph"/>
        <w:numPr>
          <w:ilvl w:val="0"/>
          <w:numId w:val="1"/>
        </w:numPr>
        <w:spacing w:after="0" w:line="240" w:lineRule="auto"/>
        <w:rPr>
          <w:rFonts w:ascii="Times New Roman" w:hAnsi="Times New Roman" w:cs="Times New Roman"/>
          <w:b/>
          <w:sz w:val="24"/>
          <w:szCs w:val="24"/>
        </w:rPr>
      </w:pPr>
      <w:r w:rsidRPr="003D0BFF">
        <w:rPr>
          <w:rFonts w:ascii="Times New Roman" w:hAnsi="Times New Roman" w:cs="Times New Roman"/>
          <w:b/>
          <w:sz w:val="24"/>
          <w:szCs w:val="24"/>
        </w:rPr>
        <w:t xml:space="preserve">Zaključak </w:t>
      </w:r>
    </w:p>
    <w:p w:rsidR="00AA2A3E" w:rsidRDefault="00AA2A3E" w:rsidP="00CF63FC">
      <w:pPr>
        <w:spacing w:after="0" w:line="240" w:lineRule="auto"/>
        <w:rPr>
          <w:rFonts w:ascii="Times New Roman" w:hAnsi="Times New Roman" w:cs="Times New Roman"/>
          <w:sz w:val="24"/>
          <w:szCs w:val="24"/>
        </w:rPr>
      </w:pPr>
    </w:p>
    <w:p w:rsidR="00532237" w:rsidRPr="00532237" w:rsidRDefault="00E12242" w:rsidP="00E12242">
      <w:pPr>
        <w:spacing w:before="120" w:after="120" w:line="240" w:lineRule="auto"/>
        <w:jc w:val="both"/>
        <w:rPr>
          <w:rFonts w:ascii="Times New Roman" w:hAnsi="Times New Roman" w:cs="Times New Roman"/>
          <w:sz w:val="24"/>
          <w:szCs w:val="24"/>
          <w:lang w:val="sr-Cyrl-RS"/>
        </w:rPr>
      </w:pPr>
      <w:r w:rsidRPr="00E12242">
        <w:rPr>
          <w:rFonts w:ascii="Times New Roman" w:hAnsi="Times New Roman" w:cs="Times New Roman"/>
          <w:sz w:val="24"/>
          <w:szCs w:val="24"/>
          <w:lang w:val="sr-Cyrl-RS"/>
        </w:rPr>
        <w:t>Uvođenje brzog uslužnog servisa na utvrđivanju stanja elemenata hodnog stroja guseničara i eventualne zamene elemenata imaju niz prednosti. Primenom redovnih ultrazvučnih i ostalih pregleda i merenja može se na kvalitetan način upravljati životnim vekom donjeg hodnog stroja mašina guseničara – ovaj vid merenja je zasnovan na činjenicama, a ne na nagađanjima i iziskuje vrlo malo vremena za realizaciju. Izveštaji koji proizilaze iz ovih merenja naglašavaju očekivani životni vek elemenata opažanja, pa se  samim tim povećava njihova raspoloživost – smanjuju se ukupni troškovi. Na taj način može se utvrditi i stepen pohabanosti elemenata hodnog stroja, odnosno smanjiti habanje znači smanjiti troškove hodnog stroja mašina guseničara u okviru njegovog životnog ciklusa.</w:t>
      </w:r>
      <w:r>
        <w:rPr>
          <w:rFonts w:ascii="Times New Roman" w:hAnsi="Times New Roman" w:cs="Times New Roman"/>
          <w:sz w:val="24"/>
          <w:szCs w:val="24"/>
        </w:rPr>
        <w:t xml:space="preserve"> </w:t>
      </w:r>
      <w:r w:rsidR="00532237" w:rsidRPr="00532237">
        <w:rPr>
          <w:rFonts w:ascii="Times New Roman" w:hAnsi="Times New Roman" w:cs="Times New Roman"/>
          <w:sz w:val="24"/>
          <w:szCs w:val="24"/>
          <w:lang w:val="sr-Cyrl-RS"/>
        </w:rPr>
        <w:t xml:space="preserve">Pravci uštede nedvosmisleno ukazuju na racionalizaciju hodnih strojeva dozera snage preko </w:t>
      </w:r>
      <w:r w:rsidR="00532237" w:rsidRPr="00532237">
        <w:rPr>
          <w:rFonts w:ascii="Times New Roman" w:hAnsi="Times New Roman" w:cs="Times New Roman"/>
          <w:spacing w:val="-4"/>
          <w:sz w:val="24"/>
          <w:szCs w:val="24"/>
          <w:lang w:val="sr-Cyrl-RS"/>
        </w:rPr>
        <w:t xml:space="preserve">300 </w:t>
      </w:r>
      <w:r w:rsidR="00532237" w:rsidRPr="00532237">
        <w:rPr>
          <w:rFonts w:ascii="Times New Roman" w:hAnsi="Times New Roman" w:cs="Times New Roman"/>
          <w:spacing w:val="-4"/>
          <w:sz w:val="24"/>
          <w:szCs w:val="24"/>
          <w:lang w:val="en-GB"/>
        </w:rPr>
        <w:t>kW</w:t>
      </w:r>
      <w:r w:rsidR="00532237" w:rsidRPr="00532237">
        <w:rPr>
          <w:rFonts w:ascii="Times New Roman" w:hAnsi="Times New Roman" w:cs="Times New Roman"/>
          <w:sz w:val="24"/>
          <w:szCs w:val="24"/>
          <w:lang w:val="sr-Cyrl-RS"/>
        </w:rPr>
        <w:t>. Mali broj ovih mašina, sa relativno malo ostvarenim moto satima,</w:t>
      </w:r>
      <w:r w:rsidR="00532237">
        <w:rPr>
          <w:rFonts w:ascii="Times New Roman" w:hAnsi="Times New Roman" w:cs="Times New Roman"/>
          <w:sz w:val="24"/>
          <w:szCs w:val="24"/>
        </w:rPr>
        <w:t xml:space="preserve"> malo pređenim kilometrima,</w:t>
      </w:r>
      <w:r w:rsidR="00532237" w:rsidRPr="00532237">
        <w:rPr>
          <w:rFonts w:ascii="Times New Roman" w:hAnsi="Times New Roman" w:cs="Times New Roman"/>
          <w:sz w:val="24"/>
          <w:szCs w:val="24"/>
          <w:lang w:val="sr-Cyrl-RS"/>
        </w:rPr>
        <w:t xml:space="preserve"> ima najveći negativan uticaj na troškove pomoćne mehanizacije.</w:t>
      </w:r>
    </w:p>
    <w:p w:rsidR="00E12242" w:rsidRPr="00E12242" w:rsidRDefault="00E12242" w:rsidP="00E12242">
      <w:pPr>
        <w:spacing w:after="0" w:line="240" w:lineRule="auto"/>
        <w:jc w:val="both"/>
        <w:rPr>
          <w:rFonts w:ascii="Times New Roman" w:hAnsi="Times New Roman" w:cs="Times New Roman"/>
          <w:sz w:val="24"/>
          <w:szCs w:val="24"/>
          <w:lang w:val="sr-Cyrl-RS"/>
        </w:rPr>
      </w:pPr>
      <w:r w:rsidRPr="00E12242">
        <w:rPr>
          <w:rFonts w:ascii="Times New Roman" w:hAnsi="Times New Roman" w:cs="Times New Roman"/>
          <w:sz w:val="24"/>
          <w:szCs w:val="24"/>
          <w:lang w:val="sr-Cyrl-RS"/>
        </w:rPr>
        <w:t>Uglavnom se koriste dva pravca koji utiču na smanjenje troškova i povećanje pouzdanosti donjeg stroja guseničnog transportnog mehanizma mašina guseničara na površinskim kopovima:</w:t>
      </w:r>
    </w:p>
    <w:p w:rsidR="00E12242" w:rsidRPr="00E12242" w:rsidRDefault="00E12242" w:rsidP="00E12242">
      <w:pPr>
        <w:pStyle w:val="ListParagraph"/>
        <w:numPr>
          <w:ilvl w:val="0"/>
          <w:numId w:val="25"/>
        </w:numPr>
        <w:spacing w:after="0" w:line="240" w:lineRule="auto"/>
        <w:jc w:val="both"/>
        <w:rPr>
          <w:rFonts w:ascii="Times New Roman" w:hAnsi="Times New Roman" w:cs="Times New Roman"/>
          <w:sz w:val="24"/>
          <w:szCs w:val="24"/>
          <w:lang w:val="sr-Cyrl-RS"/>
        </w:rPr>
      </w:pPr>
      <w:r w:rsidRPr="00E12242">
        <w:rPr>
          <w:rFonts w:ascii="Times New Roman" w:hAnsi="Times New Roman" w:cs="Times New Roman"/>
          <w:sz w:val="24"/>
          <w:szCs w:val="24"/>
          <w:lang w:val="sr-Cyrl-RS"/>
        </w:rPr>
        <w:lastRenderedPageBreak/>
        <w:t>Optimizacija tehničko-tehnoloških parametara eksploatacije i održavanja mašina guseničara, pogotovo uzimajući u obzir proces habanja svih elemenata donjeg stroja mehanizma transporta;</w:t>
      </w:r>
    </w:p>
    <w:p w:rsidR="00E12242" w:rsidRPr="00E12242" w:rsidRDefault="00E12242" w:rsidP="00E12242">
      <w:pPr>
        <w:pStyle w:val="ListParagraph"/>
        <w:numPr>
          <w:ilvl w:val="0"/>
          <w:numId w:val="25"/>
        </w:numPr>
        <w:spacing w:after="0" w:line="240" w:lineRule="auto"/>
        <w:jc w:val="both"/>
        <w:rPr>
          <w:rFonts w:ascii="Times New Roman" w:hAnsi="Times New Roman" w:cs="Times New Roman"/>
          <w:sz w:val="24"/>
          <w:szCs w:val="24"/>
          <w:lang w:val="sr-Cyrl-RS"/>
        </w:rPr>
      </w:pPr>
      <w:r w:rsidRPr="00E12242">
        <w:rPr>
          <w:rFonts w:ascii="Times New Roman" w:hAnsi="Times New Roman" w:cs="Times New Roman"/>
          <w:sz w:val="24"/>
          <w:szCs w:val="24"/>
          <w:lang w:val="sr-Cyrl-RS"/>
        </w:rPr>
        <w:t>Reparatura/navarivanje pohabanih elemenata pomoću mašine za automatsko navarivanje.</w:t>
      </w:r>
    </w:p>
    <w:p w:rsidR="00532237" w:rsidRDefault="00532237" w:rsidP="00CF63FC">
      <w:pPr>
        <w:spacing w:after="0" w:line="240" w:lineRule="auto"/>
        <w:rPr>
          <w:rFonts w:ascii="Times New Roman" w:hAnsi="Times New Roman" w:cs="Times New Roman"/>
          <w:sz w:val="24"/>
          <w:szCs w:val="24"/>
        </w:rPr>
      </w:pPr>
    </w:p>
    <w:p w:rsidR="00E12242" w:rsidRPr="00E12242" w:rsidRDefault="00E12242" w:rsidP="00E12242">
      <w:pPr>
        <w:tabs>
          <w:tab w:val="left" w:pos="851"/>
        </w:tabs>
        <w:spacing w:before="120" w:after="120" w:line="240" w:lineRule="auto"/>
        <w:jc w:val="both"/>
        <w:rPr>
          <w:rFonts w:ascii="Times New Roman" w:hAnsi="Times New Roman" w:cs="Times New Roman"/>
          <w:spacing w:val="-2"/>
          <w:sz w:val="24"/>
          <w:szCs w:val="24"/>
          <w:lang w:val="sr-Cyrl-CS"/>
        </w:rPr>
      </w:pPr>
      <w:r w:rsidRPr="00E12242">
        <w:rPr>
          <w:rFonts w:ascii="Times New Roman" w:hAnsi="Times New Roman" w:cs="Times New Roman"/>
          <w:sz w:val="24"/>
          <w:szCs w:val="24"/>
          <w:lang w:val="sr-Cyrl-RS"/>
        </w:rPr>
        <w:t xml:space="preserve">Uvođenjem strogog reda u eksploataciji i održavanju mašina pomoćne mehanizacije može se očekivati smanjenje troškova, samo ako se ispoštuju sva </w:t>
      </w:r>
      <w:r w:rsidRPr="00E12242">
        <w:rPr>
          <w:rFonts w:ascii="Times New Roman" w:hAnsi="Times New Roman" w:cs="Times New Roman"/>
          <w:spacing w:val="-5"/>
          <w:sz w:val="24"/>
          <w:szCs w:val="24"/>
          <w:lang w:val="sr-Cyrl-RS"/>
        </w:rPr>
        <w:t>tehničko-tehnološka predviđanja optimizacije procesa eksploatacije i održavanja.</w:t>
      </w:r>
      <w:r>
        <w:rPr>
          <w:rFonts w:ascii="Times New Roman" w:hAnsi="Times New Roman" w:cs="Times New Roman"/>
          <w:spacing w:val="-5"/>
          <w:sz w:val="24"/>
          <w:szCs w:val="24"/>
        </w:rPr>
        <w:t xml:space="preserve"> </w:t>
      </w:r>
      <w:r w:rsidRPr="00E12242">
        <w:rPr>
          <w:rFonts w:ascii="Times New Roman" w:hAnsi="Times New Roman" w:cs="Times New Roman"/>
          <w:sz w:val="24"/>
          <w:szCs w:val="24"/>
          <w:lang w:val="sr-Cyrl-RS"/>
        </w:rPr>
        <w:t>Ako se zna da je prohodnost n</w:t>
      </w:r>
      <w:r w:rsidRPr="00E12242">
        <w:rPr>
          <w:rFonts w:ascii="Times New Roman" w:hAnsi="Times New Roman" w:cs="Times New Roman"/>
          <w:spacing w:val="-2"/>
          <w:sz w:val="24"/>
          <w:szCs w:val="24"/>
          <w:lang w:val="sr-Cyrl-CS"/>
        </w:rPr>
        <w:t xml:space="preserve">ajvažniji parametar koji opisuje korišćenje mašina guseničara, od koga u najvećem stepenu zavisi efektivnost rada u uslovima radne sredine na površinskom kopu Drmno, pristup definisanja optimalnog </w:t>
      </w:r>
      <w:r w:rsidRPr="00E12242">
        <w:rPr>
          <w:rFonts w:ascii="Times New Roman" w:hAnsi="Times New Roman" w:cs="Times New Roman"/>
          <w:sz w:val="24"/>
          <w:szCs w:val="24"/>
          <w:lang w:val="sr-Cyrl-RS"/>
        </w:rPr>
        <w:t>smanjenja troškova i povećanja pouzdanosti</w:t>
      </w:r>
      <w:r w:rsidRPr="00E12242">
        <w:rPr>
          <w:rFonts w:ascii="Times New Roman" w:hAnsi="Times New Roman" w:cs="Times New Roman"/>
          <w:spacing w:val="-2"/>
          <w:sz w:val="24"/>
          <w:szCs w:val="24"/>
          <w:lang w:val="sr-Cyrl-CS"/>
        </w:rPr>
        <w:t xml:space="preserve"> dobija na značaju.</w:t>
      </w:r>
    </w:p>
    <w:p w:rsidR="00E12242" w:rsidRDefault="00E12242" w:rsidP="00CF63FC">
      <w:pPr>
        <w:spacing w:after="0" w:line="240" w:lineRule="auto"/>
        <w:rPr>
          <w:rFonts w:ascii="Times New Roman" w:hAnsi="Times New Roman" w:cs="Times New Roman"/>
          <w:sz w:val="24"/>
          <w:szCs w:val="24"/>
        </w:rPr>
      </w:pPr>
    </w:p>
    <w:p w:rsidR="00AA2A3E" w:rsidRPr="00AA2A3E" w:rsidRDefault="00244B05" w:rsidP="00CF63FC">
      <w:pPr>
        <w:spacing w:after="0" w:line="240" w:lineRule="auto"/>
        <w:rPr>
          <w:rFonts w:ascii="Times New Roman" w:hAnsi="Times New Roman" w:cs="Times New Roman"/>
          <w:b/>
          <w:sz w:val="24"/>
          <w:szCs w:val="24"/>
        </w:rPr>
      </w:pPr>
      <w:r w:rsidRPr="00AA2A3E">
        <w:rPr>
          <w:rFonts w:ascii="Times New Roman" w:hAnsi="Times New Roman" w:cs="Times New Roman"/>
          <w:b/>
          <w:sz w:val="24"/>
          <w:szCs w:val="24"/>
        </w:rPr>
        <w:t>Literatura</w:t>
      </w:r>
      <w:bookmarkStart w:id="0" w:name="_GoBack"/>
      <w:bookmarkEnd w:id="0"/>
    </w:p>
    <w:p w:rsidR="00AA2A3E" w:rsidRDefault="00AA2A3E" w:rsidP="00CF63FC">
      <w:pPr>
        <w:spacing w:after="0" w:line="240" w:lineRule="auto"/>
        <w:rPr>
          <w:rFonts w:ascii="Times New Roman" w:hAnsi="Times New Roman" w:cs="Times New Roman"/>
          <w:sz w:val="24"/>
          <w:szCs w:val="24"/>
        </w:rPr>
      </w:pPr>
    </w:p>
    <w:p w:rsidR="000418B5" w:rsidRDefault="000418B5" w:rsidP="000418B5">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Projekat Racionalno korišćenje hodnih strojeva </w:t>
      </w:r>
      <w:r w:rsidR="00225C3F">
        <w:rPr>
          <w:rFonts w:ascii="Times New Roman" w:hAnsi="Times New Roman" w:cs="Times New Roman"/>
          <w:sz w:val="24"/>
          <w:szCs w:val="24"/>
        </w:rPr>
        <w:t>na mašinama pomoćne mehanizacije, Inovacioni centar Mašinskog fakulteta Univerziteta u Beogradu, 2016.</w:t>
      </w:r>
    </w:p>
    <w:p w:rsidR="00225C3F" w:rsidRPr="000418B5" w:rsidRDefault="00225C3F" w:rsidP="000418B5">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Predrag Jovančić, Održavanje rudarskih mašina, Univerzitetski udžbenik, Rudarsko-geološki fakultet Univerziteta u Beogradu, 2014.</w:t>
      </w:r>
    </w:p>
    <w:sectPr w:rsidR="00225C3F" w:rsidRPr="000418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Yu Times">
    <w:altName w:val="Courier New"/>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288E"/>
    <w:multiLevelType w:val="hybridMultilevel"/>
    <w:tmpl w:val="DDB632D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A701D4E"/>
    <w:multiLevelType w:val="hybridMultilevel"/>
    <w:tmpl w:val="0908C29C"/>
    <w:lvl w:ilvl="0" w:tplc="D53021A4">
      <w:start w:val="1"/>
      <w:numFmt w:val="decimal"/>
      <w:lvlText w:val="%1."/>
      <w:lvlJc w:val="left"/>
      <w:pPr>
        <w:ind w:left="1069"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2">
    <w:nsid w:val="0ED652E3"/>
    <w:multiLevelType w:val="hybridMultilevel"/>
    <w:tmpl w:val="E2183026"/>
    <w:lvl w:ilvl="0" w:tplc="717AD70E">
      <w:start w:val="1"/>
      <w:numFmt w:val="decimal"/>
      <w:lvlText w:val="%1)"/>
      <w:lvlJc w:val="left"/>
      <w:pPr>
        <w:ind w:left="420" w:hanging="360"/>
      </w:pPr>
      <w:rPr>
        <w:rFonts w:hint="default"/>
      </w:rPr>
    </w:lvl>
    <w:lvl w:ilvl="1" w:tplc="241A0019" w:tentative="1">
      <w:start w:val="1"/>
      <w:numFmt w:val="lowerLetter"/>
      <w:lvlText w:val="%2."/>
      <w:lvlJc w:val="left"/>
      <w:pPr>
        <w:ind w:left="1140" w:hanging="360"/>
      </w:pPr>
    </w:lvl>
    <w:lvl w:ilvl="2" w:tplc="241A001B" w:tentative="1">
      <w:start w:val="1"/>
      <w:numFmt w:val="lowerRoman"/>
      <w:lvlText w:val="%3."/>
      <w:lvlJc w:val="right"/>
      <w:pPr>
        <w:ind w:left="1860" w:hanging="180"/>
      </w:pPr>
    </w:lvl>
    <w:lvl w:ilvl="3" w:tplc="241A000F" w:tentative="1">
      <w:start w:val="1"/>
      <w:numFmt w:val="decimal"/>
      <w:lvlText w:val="%4."/>
      <w:lvlJc w:val="left"/>
      <w:pPr>
        <w:ind w:left="2580" w:hanging="360"/>
      </w:pPr>
    </w:lvl>
    <w:lvl w:ilvl="4" w:tplc="241A0019" w:tentative="1">
      <w:start w:val="1"/>
      <w:numFmt w:val="lowerLetter"/>
      <w:lvlText w:val="%5."/>
      <w:lvlJc w:val="left"/>
      <w:pPr>
        <w:ind w:left="3300" w:hanging="360"/>
      </w:pPr>
    </w:lvl>
    <w:lvl w:ilvl="5" w:tplc="241A001B" w:tentative="1">
      <w:start w:val="1"/>
      <w:numFmt w:val="lowerRoman"/>
      <w:lvlText w:val="%6."/>
      <w:lvlJc w:val="right"/>
      <w:pPr>
        <w:ind w:left="4020" w:hanging="180"/>
      </w:pPr>
    </w:lvl>
    <w:lvl w:ilvl="6" w:tplc="241A000F" w:tentative="1">
      <w:start w:val="1"/>
      <w:numFmt w:val="decimal"/>
      <w:lvlText w:val="%7."/>
      <w:lvlJc w:val="left"/>
      <w:pPr>
        <w:ind w:left="4740" w:hanging="360"/>
      </w:pPr>
    </w:lvl>
    <w:lvl w:ilvl="7" w:tplc="241A0019" w:tentative="1">
      <w:start w:val="1"/>
      <w:numFmt w:val="lowerLetter"/>
      <w:lvlText w:val="%8."/>
      <w:lvlJc w:val="left"/>
      <w:pPr>
        <w:ind w:left="5460" w:hanging="360"/>
      </w:pPr>
    </w:lvl>
    <w:lvl w:ilvl="8" w:tplc="241A001B" w:tentative="1">
      <w:start w:val="1"/>
      <w:numFmt w:val="lowerRoman"/>
      <w:lvlText w:val="%9."/>
      <w:lvlJc w:val="right"/>
      <w:pPr>
        <w:ind w:left="6180" w:hanging="180"/>
      </w:pPr>
    </w:lvl>
  </w:abstractNum>
  <w:abstractNum w:abstractNumId="3">
    <w:nsid w:val="1179753D"/>
    <w:multiLevelType w:val="hybridMultilevel"/>
    <w:tmpl w:val="DF3ECFD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126B40BF"/>
    <w:multiLevelType w:val="hybridMultilevel"/>
    <w:tmpl w:val="3E06E700"/>
    <w:lvl w:ilvl="0" w:tplc="717AD70E">
      <w:start w:val="1"/>
      <w:numFmt w:val="decimal"/>
      <w:lvlText w:val="%1)"/>
      <w:lvlJc w:val="left"/>
      <w:pPr>
        <w:ind w:left="4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133C0FC5"/>
    <w:multiLevelType w:val="hybridMultilevel"/>
    <w:tmpl w:val="9D44A75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1A1B2165"/>
    <w:multiLevelType w:val="hybridMultilevel"/>
    <w:tmpl w:val="AEC8D016"/>
    <w:lvl w:ilvl="0" w:tplc="934C2F2A">
      <w:numFmt w:val="bullet"/>
      <w:lvlText w:val="–"/>
      <w:lvlJc w:val="left"/>
      <w:pPr>
        <w:ind w:left="720" w:hanging="360"/>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C6D42B9"/>
    <w:multiLevelType w:val="hybridMultilevel"/>
    <w:tmpl w:val="F388437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FCE607D"/>
    <w:multiLevelType w:val="hybridMultilevel"/>
    <w:tmpl w:val="D97E5C0C"/>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9">
    <w:nsid w:val="239A75A9"/>
    <w:multiLevelType w:val="hybridMultilevel"/>
    <w:tmpl w:val="60CE2A92"/>
    <w:lvl w:ilvl="0" w:tplc="241A000F">
      <w:start w:val="1"/>
      <w:numFmt w:val="decimal"/>
      <w:lvlText w:val="%1."/>
      <w:lvlJc w:val="left"/>
      <w:pPr>
        <w:ind w:left="420" w:hanging="360"/>
      </w:pPr>
      <w:rPr>
        <w:rFonts w:hint="default"/>
      </w:rPr>
    </w:lvl>
    <w:lvl w:ilvl="1" w:tplc="241A0019" w:tentative="1">
      <w:start w:val="1"/>
      <w:numFmt w:val="lowerLetter"/>
      <w:lvlText w:val="%2."/>
      <w:lvlJc w:val="left"/>
      <w:pPr>
        <w:ind w:left="1140" w:hanging="360"/>
      </w:pPr>
    </w:lvl>
    <w:lvl w:ilvl="2" w:tplc="241A001B" w:tentative="1">
      <w:start w:val="1"/>
      <w:numFmt w:val="lowerRoman"/>
      <w:lvlText w:val="%3."/>
      <w:lvlJc w:val="right"/>
      <w:pPr>
        <w:ind w:left="1860" w:hanging="180"/>
      </w:pPr>
    </w:lvl>
    <w:lvl w:ilvl="3" w:tplc="241A000F" w:tentative="1">
      <w:start w:val="1"/>
      <w:numFmt w:val="decimal"/>
      <w:lvlText w:val="%4."/>
      <w:lvlJc w:val="left"/>
      <w:pPr>
        <w:ind w:left="2580" w:hanging="360"/>
      </w:pPr>
    </w:lvl>
    <w:lvl w:ilvl="4" w:tplc="241A0019" w:tentative="1">
      <w:start w:val="1"/>
      <w:numFmt w:val="lowerLetter"/>
      <w:lvlText w:val="%5."/>
      <w:lvlJc w:val="left"/>
      <w:pPr>
        <w:ind w:left="3300" w:hanging="360"/>
      </w:pPr>
    </w:lvl>
    <w:lvl w:ilvl="5" w:tplc="241A001B" w:tentative="1">
      <w:start w:val="1"/>
      <w:numFmt w:val="lowerRoman"/>
      <w:lvlText w:val="%6."/>
      <w:lvlJc w:val="right"/>
      <w:pPr>
        <w:ind w:left="4020" w:hanging="180"/>
      </w:pPr>
    </w:lvl>
    <w:lvl w:ilvl="6" w:tplc="241A000F" w:tentative="1">
      <w:start w:val="1"/>
      <w:numFmt w:val="decimal"/>
      <w:lvlText w:val="%7."/>
      <w:lvlJc w:val="left"/>
      <w:pPr>
        <w:ind w:left="4740" w:hanging="360"/>
      </w:pPr>
    </w:lvl>
    <w:lvl w:ilvl="7" w:tplc="241A0019" w:tentative="1">
      <w:start w:val="1"/>
      <w:numFmt w:val="lowerLetter"/>
      <w:lvlText w:val="%8."/>
      <w:lvlJc w:val="left"/>
      <w:pPr>
        <w:ind w:left="5460" w:hanging="360"/>
      </w:pPr>
    </w:lvl>
    <w:lvl w:ilvl="8" w:tplc="241A001B" w:tentative="1">
      <w:start w:val="1"/>
      <w:numFmt w:val="lowerRoman"/>
      <w:lvlText w:val="%9."/>
      <w:lvlJc w:val="right"/>
      <w:pPr>
        <w:ind w:left="6180" w:hanging="180"/>
      </w:pPr>
    </w:lvl>
  </w:abstractNum>
  <w:abstractNum w:abstractNumId="10">
    <w:nsid w:val="29997AB3"/>
    <w:multiLevelType w:val="hybridMultilevel"/>
    <w:tmpl w:val="161C85BE"/>
    <w:lvl w:ilvl="0" w:tplc="FFFFFFFF">
      <w:start w:val="165"/>
      <w:numFmt w:val="bullet"/>
      <w:lvlText w:val="–"/>
      <w:lvlJc w:val="left"/>
      <w:pPr>
        <w:tabs>
          <w:tab w:val="num" w:pos="1440"/>
        </w:tabs>
        <w:ind w:left="144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A5C37D1"/>
    <w:multiLevelType w:val="hybridMultilevel"/>
    <w:tmpl w:val="36329DB6"/>
    <w:lvl w:ilvl="0" w:tplc="2D462AC4">
      <w:start w:val="165"/>
      <w:numFmt w:val="bullet"/>
      <w:lvlText w:val="–"/>
      <w:lvlJc w:val="left"/>
      <w:pPr>
        <w:tabs>
          <w:tab w:val="num" w:pos="1800"/>
        </w:tabs>
        <w:ind w:left="1800" w:hanging="360"/>
      </w:pPr>
      <w:rPr>
        <w:rFonts w:ascii="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12">
    <w:nsid w:val="2D567D8D"/>
    <w:multiLevelType w:val="hybridMultilevel"/>
    <w:tmpl w:val="CB14504C"/>
    <w:lvl w:ilvl="0" w:tplc="934C2F2A">
      <w:numFmt w:val="bullet"/>
      <w:lvlText w:val="–"/>
      <w:lvlJc w:val="left"/>
      <w:pPr>
        <w:ind w:left="1004" w:hanging="360"/>
      </w:pPr>
      <w:rPr>
        <w:rFonts w:ascii="Calibri" w:eastAsiaTheme="minorHAnsi" w:hAnsi="Calibri" w:cstheme="minorBidi"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13">
    <w:nsid w:val="3C0D1019"/>
    <w:multiLevelType w:val="hybridMultilevel"/>
    <w:tmpl w:val="A09CFBC6"/>
    <w:lvl w:ilvl="0" w:tplc="FF94541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D15D6B"/>
    <w:multiLevelType w:val="hybridMultilevel"/>
    <w:tmpl w:val="2A125D5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441C2B4B"/>
    <w:multiLevelType w:val="hybridMultilevel"/>
    <w:tmpl w:val="0C08EB10"/>
    <w:lvl w:ilvl="0" w:tplc="0FE4FFE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D12542"/>
    <w:multiLevelType w:val="hybridMultilevel"/>
    <w:tmpl w:val="4E8E1DB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4A986751"/>
    <w:multiLevelType w:val="hybridMultilevel"/>
    <w:tmpl w:val="A7F637A0"/>
    <w:lvl w:ilvl="0" w:tplc="241A0005">
      <w:start w:val="1"/>
      <w:numFmt w:val="bullet"/>
      <w:lvlText w:val=""/>
      <w:lvlJc w:val="left"/>
      <w:pPr>
        <w:ind w:left="1069" w:hanging="360"/>
      </w:pPr>
      <w:rPr>
        <w:rFonts w:ascii="Wingdings" w:hAnsi="Wingdings" w:hint="default"/>
      </w:rPr>
    </w:lvl>
    <w:lvl w:ilvl="1" w:tplc="934C2F2A">
      <w:numFmt w:val="bullet"/>
      <w:lvlText w:val="–"/>
      <w:lvlJc w:val="left"/>
      <w:pPr>
        <w:ind w:left="1789" w:hanging="360"/>
      </w:pPr>
      <w:rPr>
        <w:rFonts w:ascii="Calibri" w:eastAsiaTheme="minorHAnsi" w:hAnsi="Calibri" w:cstheme="minorBidi" w:hint="default"/>
      </w:rPr>
    </w:lvl>
    <w:lvl w:ilvl="2" w:tplc="241A0005" w:tentative="1">
      <w:start w:val="1"/>
      <w:numFmt w:val="bullet"/>
      <w:lvlText w:val=""/>
      <w:lvlJc w:val="left"/>
      <w:pPr>
        <w:ind w:left="2509" w:hanging="360"/>
      </w:pPr>
      <w:rPr>
        <w:rFonts w:ascii="Wingdings" w:hAnsi="Wingdings" w:hint="default"/>
      </w:rPr>
    </w:lvl>
    <w:lvl w:ilvl="3" w:tplc="241A0001" w:tentative="1">
      <w:start w:val="1"/>
      <w:numFmt w:val="bullet"/>
      <w:lvlText w:val=""/>
      <w:lvlJc w:val="left"/>
      <w:pPr>
        <w:ind w:left="3229" w:hanging="360"/>
      </w:pPr>
      <w:rPr>
        <w:rFonts w:ascii="Symbol" w:hAnsi="Symbol" w:hint="default"/>
      </w:rPr>
    </w:lvl>
    <w:lvl w:ilvl="4" w:tplc="241A0003" w:tentative="1">
      <w:start w:val="1"/>
      <w:numFmt w:val="bullet"/>
      <w:lvlText w:val="o"/>
      <w:lvlJc w:val="left"/>
      <w:pPr>
        <w:ind w:left="3949" w:hanging="360"/>
      </w:pPr>
      <w:rPr>
        <w:rFonts w:ascii="Courier New" w:hAnsi="Courier New" w:cs="Courier New" w:hint="default"/>
      </w:rPr>
    </w:lvl>
    <w:lvl w:ilvl="5" w:tplc="241A0005" w:tentative="1">
      <w:start w:val="1"/>
      <w:numFmt w:val="bullet"/>
      <w:lvlText w:val=""/>
      <w:lvlJc w:val="left"/>
      <w:pPr>
        <w:ind w:left="4669" w:hanging="360"/>
      </w:pPr>
      <w:rPr>
        <w:rFonts w:ascii="Wingdings" w:hAnsi="Wingdings" w:hint="default"/>
      </w:rPr>
    </w:lvl>
    <w:lvl w:ilvl="6" w:tplc="241A0001" w:tentative="1">
      <w:start w:val="1"/>
      <w:numFmt w:val="bullet"/>
      <w:lvlText w:val=""/>
      <w:lvlJc w:val="left"/>
      <w:pPr>
        <w:ind w:left="5389" w:hanging="360"/>
      </w:pPr>
      <w:rPr>
        <w:rFonts w:ascii="Symbol" w:hAnsi="Symbol" w:hint="default"/>
      </w:rPr>
    </w:lvl>
    <w:lvl w:ilvl="7" w:tplc="241A0003" w:tentative="1">
      <w:start w:val="1"/>
      <w:numFmt w:val="bullet"/>
      <w:lvlText w:val="o"/>
      <w:lvlJc w:val="left"/>
      <w:pPr>
        <w:ind w:left="6109" w:hanging="360"/>
      </w:pPr>
      <w:rPr>
        <w:rFonts w:ascii="Courier New" w:hAnsi="Courier New" w:cs="Courier New" w:hint="default"/>
      </w:rPr>
    </w:lvl>
    <w:lvl w:ilvl="8" w:tplc="241A0005" w:tentative="1">
      <w:start w:val="1"/>
      <w:numFmt w:val="bullet"/>
      <w:lvlText w:val=""/>
      <w:lvlJc w:val="left"/>
      <w:pPr>
        <w:ind w:left="6829" w:hanging="360"/>
      </w:pPr>
      <w:rPr>
        <w:rFonts w:ascii="Wingdings" w:hAnsi="Wingdings" w:hint="default"/>
      </w:rPr>
    </w:lvl>
  </w:abstractNum>
  <w:abstractNum w:abstractNumId="18">
    <w:nsid w:val="4C5A70A2"/>
    <w:multiLevelType w:val="hybridMultilevel"/>
    <w:tmpl w:val="AA1C8D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4D922D76"/>
    <w:multiLevelType w:val="hybridMultilevel"/>
    <w:tmpl w:val="F388437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4FD90258"/>
    <w:multiLevelType w:val="hybridMultilevel"/>
    <w:tmpl w:val="F388437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51AC77E3"/>
    <w:multiLevelType w:val="hybridMultilevel"/>
    <w:tmpl w:val="17160222"/>
    <w:lvl w:ilvl="0" w:tplc="A338201C">
      <w:start w:val="1"/>
      <w:numFmt w:val="decimal"/>
      <w:lvlText w:val="%1)"/>
      <w:lvlJc w:val="left"/>
      <w:pPr>
        <w:ind w:left="540" w:hanging="360"/>
      </w:pPr>
      <w:rPr>
        <w:rFonts w:hint="default"/>
      </w:rPr>
    </w:lvl>
    <w:lvl w:ilvl="1" w:tplc="241A0019" w:tentative="1">
      <w:start w:val="1"/>
      <w:numFmt w:val="lowerLetter"/>
      <w:lvlText w:val="%2."/>
      <w:lvlJc w:val="left"/>
      <w:pPr>
        <w:ind w:left="1260" w:hanging="360"/>
      </w:pPr>
    </w:lvl>
    <w:lvl w:ilvl="2" w:tplc="241A001B" w:tentative="1">
      <w:start w:val="1"/>
      <w:numFmt w:val="lowerRoman"/>
      <w:lvlText w:val="%3."/>
      <w:lvlJc w:val="right"/>
      <w:pPr>
        <w:ind w:left="1980" w:hanging="180"/>
      </w:pPr>
    </w:lvl>
    <w:lvl w:ilvl="3" w:tplc="241A000F" w:tentative="1">
      <w:start w:val="1"/>
      <w:numFmt w:val="decimal"/>
      <w:lvlText w:val="%4."/>
      <w:lvlJc w:val="left"/>
      <w:pPr>
        <w:ind w:left="2700" w:hanging="360"/>
      </w:pPr>
    </w:lvl>
    <w:lvl w:ilvl="4" w:tplc="241A0019" w:tentative="1">
      <w:start w:val="1"/>
      <w:numFmt w:val="lowerLetter"/>
      <w:lvlText w:val="%5."/>
      <w:lvlJc w:val="left"/>
      <w:pPr>
        <w:ind w:left="3420" w:hanging="360"/>
      </w:pPr>
    </w:lvl>
    <w:lvl w:ilvl="5" w:tplc="241A001B" w:tentative="1">
      <w:start w:val="1"/>
      <w:numFmt w:val="lowerRoman"/>
      <w:lvlText w:val="%6."/>
      <w:lvlJc w:val="right"/>
      <w:pPr>
        <w:ind w:left="4140" w:hanging="180"/>
      </w:pPr>
    </w:lvl>
    <w:lvl w:ilvl="6" w:tplc="241A000F" w:tentative="1">
      <w:start w:val="1"/>
      <w:numFmt w:val="decimal"/>
      <w:lvlText w:val="%7."/>
      <w:lvlJc w:val="left"/>
      <w:pPr>
        <w:ind w:left="4860" w:hanging="360"/>
      </w:pPr>
    </w:lvl>
    <w:lvl w:ilvl="7" w:tplc="241A0019" w:tentative="1">
      <w:start w:val="1"/>
      <w:numFmt w:val="lowerLetter"/>
      <w:lvlText w:val="%8."/>
      <w:lvlJc w:val="left"/>
      <w:pPr>
        <w:ind w:left="5580" w:hanging="360"/>
      </w:pPr>
    </w:lvl>
    <w:lvl w:ilvl="8" w:tplc="241A001B" w:tentative="1">
      <w:start w:val="1"/>
      <w:numFmt w:val="lowerRoman"/>
      <w:lvlText w:val="%9."/>
      <w:lvlJc w:val="right"/>
      <w:pPr>
        <w:ind w:left="6300" w:hanging="180"/>
      </w:pPr>
    </w:lvl>
  </w:abstractNum>
  <w:abstractNum w:abstractNumId="22">
    <w:nsid w:val="6216428C"/>
    <w:multiLevelType w:val="hybridMultilevel"/>
    <w:tmpl w:val="7F9AB932"/>
    <w:lvl w:ilvl="0" w:tplc="241A000F">
      <w:start w:val="1"/>
      <w:numFmt w:val="decimal"/>
      <w:lvlText w:val="%1."/>
      <w:lvlJc w:val="left"/>
      <w:pPr>
        <w:ind w:left="540" w:hanging="360"/>
      </w:pPr>
      <w:rPr>
        <w:rFonts w:hint="default"/>
      </w:rPr>
    </w:lvl>
    <w:lvl w:ilvl="1" w:tplc="241A0019" w:tentative="1">
      <w:start w:val="1"/>
      <w:numFmt w:val="lowerLetter"/>
      <w:lvlText w:val="%2."/>
      <w:lvlJc w:val="left"/>
      <w:pPr>
        <w:ind w:left="1260" w:hanging="360"/>
      </w:pPr>
    </w:lvl>
    <w:lvl w:ilvl="2" w:tplc="241A001B" w:tentative="1">
      <w:start w:val="1"/>
      <w:numFmt w:val="lowerRoman"/>
      <w:lvlText w:val="%3."/>
      <w:lvlJc w:val="right"/>
      <w:pPr>
        <w:ind w:left="1980" w:hanging="180"/>
      </w:pPr>
    </w:lvl>
    <w:lvl w:ilvl="3" w:tplc="241A000F" w:tentative="1">
      <w:start w:val="1"/>
      <w:numFmt w:val="decimal"/>
      <w:lvlText w:val="%4."/>
      <w:lvlJc w:val="left"/>
      <w:pPr>
        <w:ind w:left="2700" w:hanging="360"/>
      </w:pPr>
    </w:lvl>
    <w:lvl w:ilvl="4" w:tplc="241A0019" w:tentative="1">
      <w:start w:val="1"/>
      <w:numFmt w:val="lowerLetter"/>
      <w:lvlText w:val="%5."/>
      <w:lvlJc w:val="left"/>
      <w:pPr>
        <w:ind w:left="3420" w:hanging="360"/>
      </w:pPr>
    </w:lvl>
    <w:lvl w:ilvl="5" w:tplc="241A001B" w:tentative="1">
      <w:start w:val="1"/>
      <w:numFmt w:val="lowerRoman"/>
      <w:lvlText w:val="%6."/>
      <w:lvlJc w:val="right"/>
      <w:pPr>
        <w:ind w:left="4140" w:hanging="180"/>
      </w:pPr>
    </w:lvl>
    <w:lvl w:ilvl="6" w:tplc="241A000F" w:tentative="1">
      <w:start w:val="1"/>
      <w:numFmt w:val="decimal"/>
      <w:lvlText w:val="%7."/>
      <w:lvlJc w:val="left"/>
      <w:pPr>
        <w:ind w:left="4860" w:hanging="360"/>
      </w:pPr>
    </w:lvl>
    <w:lvl w:ilvl="7" w:tplc="241A0019" w:tentative="1">
      <w:start w:val="1"/>
      <w:numFmt w:val="lowerLetter"/>
      <w:lvlText w:val="%8."/>
      <w:lvlJc w:val="left"/>
      <w:pPr>
        <w:ind w:left="5580" w:hanging="360"/>
      </w:pPr>
    </w:lvl>
    <w:lvl w:ilvl="8" w:tplc="241A001B" w:tentative="1">
      <w:start w:val="1"/>
      <w:numFmt w:val="lowerRoman"/>
      <w:lvlText w:val="%9."/>
      <w:lvlJc w:val="right"/>
      <w:pPr>
        <w:ind w:left="6300" w:hanging="180"/>
      </w:pPr>
    </w:lvl>
  </w:abstractNum>
  <w:abstractNum w:abstractNumId="23">
    <w:nsid w:val="67CB2FE4"/>
    <w:multiLevelType w:val="hybridMultilevel"/>
    <w:tmpl w:val="8938D442"/>
    <w:lvl w:ilvl="0" w:tplc="E1C0119A">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7BB82704"/>
    <w:multiLevelType w:val="hybridMultilevel"/>
    <w:tmpl w:val="DFA0C28A"/>
    <w:lvl w:ilvl="0" w:tplc="2D462AC4">
      <w:start w:val="165"/>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4"/>
  </w:num>
  <w:num w:numId="3">
    <w:abstractNumId w:val="11"/>
  </w:num>
  <w:num w:numId="4">
    <w:abstractNumId w:val="13"/>
  </w:num>
  <w:num w:numId="5">
    <w:abstractNumId w:val="15"/>
  </w:num>
  <w:num w:numId="6">
    <w:abstractNumId w:val="3"/>
  </w:num>
  <w:num w:numId="7">
    <w:abstractNumId w:val="6"/>
  </w:num>
  <w:num w:numId="8">
    <w:abstractNumId w:val="7"/>
  </w:num>
  <w:num w:numId="9">
    <w:abstractNumId w:val="10"/>
  </w:num>
  <w:num w:numId="10">
    <w:abstractNumId w:val="2"/>
  </w:num>
  <w:num w:numId="11">
    <w:abstractNumId w:val="4"/>
  </w:num>
  <w:num w:numId="12">
    <w:abstractNumId w:val="21"/>
  </w:num>
  <w:num w:numId="13">
    <w:abstractNumId w:val="9"/>
  </w:num>
  <w:num w:numId="14">
    <w:abstractNumId w:val="22"/>
  </w:num>
  <w:num w:numId="15">
    <w:abstractNumId w:val="20"/>
  </w:num>
  <w:num w:numId="16">
    <w:abstractNumId w:val="19"/>
  </w:num>
  <w:num w:numId="17">
    <w:abstractNumId w:val="23"/>
  </w:num>
  <w:num w:numId="18">
    <w:abstractNumId w:val="14"/>
  </w:num>
  <w:num w:numId="19">
    <w:abstractNumId w:val="17"/>
  </w:num>
  <w:num w:numId="20">
    <w:abstractNumId w:val="5"/>
  </w:num>
  <w:num w:numId="21">
    <w:abstractNumId w:val="8"/>
  </w:num>
  <w:num w:numId="22">
    <w:abstractNumId w:val="12"/>
  </w:num>
  <w:num w:numId="23">
    <w:abstractNumId w:val="0"/>
  </w:num>
  <w:num w:numId="24">
    <w:abstractNumId w:val="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03"/>
    <w:rsid w:val="000418B5"/>
    <w:rsid w:val="0004535D"/>
    <w:rsid w:val="00057DCF"/>
    <w:rsid w:val="000612CB"/>
    <w:rsid w:val="00061B4C"/>
    <w:rsid w:val="00076922"/>
    <w:rsid w:val="0008747D"/>
    <w:rsid w:val="000D1D7C"/>
    <w:rsid w:val="000D4159"/>
    <w:rsid w:val="000E6128"/>
    <w:rsid w:val="000F15D1"/>
    <w:rsid w:val="000F1A46"/>
    <w:rsid w:val="0011584C"/>
    <w:rsid w:val="00147C27"/>
    <w:rsid w:val="00174705"/>
    <w:rsid w:val="001B0618"/>
    <w:rsid w:val="001C5D6F"/>
    <w:rsid w:val="001C71A1"/>
    <w:rsid w:val="0020016E"/>
    <w:rsid w:val="00224E45"/>
    <w:rsid w:val="00225C3F"/>
    <w:rsid w:val="00232FC8"/>
    <w:rsid w:val="00244B05"/>
    <w:rsid w:val="0026565C"/>
    <w:rsid w:val="002A1174"/>
    <w:rsid w:val="002C172F"/>
    <w:rsid w:val="002D66B8"/>
    <w:rsid w:val="002E6ED7"/>
    <w:rsid w:val="00316B1A"/>
    <w:rsid w:val="003263C9"/>
    <w:rsid w:val="00352672"/>
    <w:rsid w:val="003979DF"/>
    <w:rsid w:val="003B65DE"/>
    <w:rsid w:val="003B6E03"/>
    <w:rsid w:val="003D0BFF"/>
    <w:rsid w:val="003F6CAF"/>
    <w:rsid w:val="00417066"/>
    <w:rsid w:val="00423340"/>
    <w:rsid w:val="00430D5B"/>
    <w:rsid w:val="004338D7"/>
    <w:rsid w:val="00441617"/>
    <w:rsid w:val="00442DF3"/>
    <w:rsid w:val="00444424"/>
    <w:rsid w:val="00463305"/>
    <w:rsid w:val="004807BE"/>
    <w:rsid w:val="00496712"/>
    <w:rsid w:val="004C3F4D"/>
    <w:rsid w:val="00532237"/>
    <w:rsid w:val="005358A4"/>
    <w:rsid w:val="0053703E"/>
    <w:rsid w:val="00546F30"/>
    <w:rsid w:val="0055714A"/>
    <w:rsid w:val="005B4246"/>
    <w:rsid w:val="005B5A30"/>
    <w:rsid w:val="00606789"/>
    <w:rsid w:val="00675EA8"/>
    <w:rsid w:val="006807BC"/>
    <w:rsid w:val="006914C9"/>
    <w:rsid w:val="00693FC3"/>
    <w:rsid w:val="006D6BE2"/>
    <w:rsid w:val="0070056E"/>
    <w:rsid w:val="00716249"/>
    <w:rsid w:val="00732702"/>
    <w:rsid w:val="00734FB8"/>
    <w:rsid w:val="00736EEF"/>
    <w:rsid w:val="0076477E"/>
    <w:rsid w:val="007652DD"/>
    <w:rsid w:val="00786811"/>
    <w:rsid w:val="0079189D"/>
    <w:rsid w:val="00806709"/>
    <w:rsid w:val="00832686"/>
    <w:rsid w:val="00840976"/>
    <w:rsid w:val="00843E59"/>
    <w:rsid w:val="0085270C"/>
    <w:rsid w:val="008615BE"/>
    <w:rsid w:val="0086543C"/>
    <w:rsid w:val="008A29F3"/>
    <w:rsid w:val="008E25D2"/>
    <w:rsid w:val="00912AC0"/>
    <w:rsid w:val="00944E2E"/>
    <w:rsid w:val="0095105E"/>
    <w:rsid w:val="009B62CD"/>
    <w:rsid w:val="009D4907"/>
    <w:rsid w:val="009F5C2F"/>
    <w:rsid w:val="00A25536"/>
    <w:rsid w:val="00AA2A3E"/>
    <w:rsid w:val="00B02B34"/>
    <w:rsid w:val="00B13BF5"/>
    <w:rsid w:val="00B24593"/>
    <w:rsid w:val="00B27E19"/>
    <w:rsid w:val="00B93048"/>
    <w:rsid w:val="00B93325"/>
    <w:rsid w:val="00BD7914"/>
    <w:rsid w:val="00BE36EB"/>
    <w:rsid w:val="00BE5BFF"/>
    <w:rsid w:val="00BF63DC"/>
    <w:rsid w:val="00C2357F"/>
    <w:rsid w:val="00C948C5"/>
    <w:rsid w:val="00CA615A"/>
    <w:rsid w:val="00CB48F2"/>
    <w:rsid w:val="00CF63FC"/>
    <w:rsid w:val="00CF687D"/>
    <w:rsid w:val="00D22026"/>
    <w:rsid w:val="00D50E25"/>
    <w:rsid w:val="00D7266F"/>
    <w:rsid w:val="00D75C5A"/>
    <w:rsid w:val="00D93125"/>
    <w:rsid w:val="00DA71BA"/>
    <w:rsid w:val="00DB72F5"/>
    <w:rsid w:val="00DC0946"/>
    <w:rsid w:val="00DE1885"/>
    <w:rsid w:val="00DE697E"/>
    <w:rsid w:val="00DF511B"/>
    <w:rsid w:val="00DF7218"/>
    <w:rsid w:val="00E0635A"/>
    <w:rsid w:val="00E11045"/>
    <w:rsid w:val="00E12242"/>
    <w:rsid w:val="00EB0794"/>
    <w:rsid w:val="00EC2341"/>
    <w:rsid w:val="00EC7B69"/>
    <w:rsid w:val="00F41E3A"/>
    <w:rsid w:val="00F52DA4"/>
    <w:rsid w:val="00FB3CC1"/>
    <w:rsid w:val="00FC0159"/>
    <w:rsid w:val="00FC6D9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0B1CC-55CC-4640-AFA4-961FE8CA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A46"/>
    <w:pPr>
      <w:ind w:left="720"/>
      <w:contextualSpacing/>
    </w:pPr>
  </w:style>
  <w:style w:type="character" w:customStyle="1" w:styleId="hps">
    <w:name w:val="hps"/>
    <w:basedOn w:val="DefaultParagraphFont"/>
    <w:rsid w:val="0085270C"/>
  </w:style>
  <w:style w:type="table" w:styleId="TableGrid">
    <w:name w:val="Table Grid"/>
    <w:basedOn w:val="TableNormal"/>
    <w:rsid w:val="0095105E"/>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22026"/>
    <w:pPr>
      <w:spacing w:after="120" w:line="240" w:lineRule="auto"/>
      <w:ind w:firstLine="720"/>
      <w:jc w:val="both"/>
    </w:pPr>
    <w:rPr>
      <w:rFonts w:ascii="Yu Times" w:eastAsia="Times New Roman" w:hAnsi="Yu Times" w:cs="Times New Roman"/>
      <w:sz w:val="28"/>
      <w:szCs w:val="20"/>
      <w:lang w:val="en-US"/>
    </w:rPr>
  </w:style>
  <w:style w:type="character" w:customStyle="1" w:styleId="BodyTextChar">
    <w:name w:val="Body Text Char"/>
    <w:basedOn w:val="DefaultParagraphFont"/>
    <w:link w:val="BodyText"/>
    <w:rsid w:val="00D22026"/>
    <w:rPr>
      <w:rFonts w:ascii="Yu Times" w:eastAsia="Times New Roman" w:hAnsi="Yu Times"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965775">
      <w:bodyDiv w:val="1"/>
      <w:marLeft w:val="0"/>
      <w:marRight w:val="0"/>
      <w:marTop w:val="0"/>
      <w:marBottom w:val="0"/>
      <w:divBdr>
        <w:top w:val="none" w:sz="0" w:space="0" w:color="auto"/>
        <w:left w:val="none" w:sz="0" w:space="0" w:color="auto"/>
        <w:bottom w:val="none" w:sz="0" w:space="0" w:color="auto"/>
        <w:right w:val="none" w:sz="0" w:space="0" w:color="auto"/>
      </w:divBdr>
    </w:div>
    <w:div w:id="199198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737</TotalTime>
  <Pages>1</Pages>
  <Words>2964</Words>
  <Characters>16898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30</cp:revision>
  <dcterms:created xsi:type="dcterms:W3CDTF">2017-01-30T10:06:00Z</dcterms:created>
  <dcterms:modified xsi:type="dcterms:W3CDTF">2017-02-08T11:38:00Z</dcterms:modified>
</cp:coreProperties>
</file>